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EA" w:rsidRPr="005821FD" w:rsidRDefault="00454D87" w:rsidP="004C0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от 23 декабря 2025 г № 3</w:t>
      </w:r>
    </w:p>
    <w:p w:rsidR="000559D2" w:rsidRDefault="000559D2" w:rsidP="004C03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C030E" w:rsidRPr="004C030E" w:rsidRDefault="004C030E" w:rsidP="004C03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030E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</w:p>
    <w:p w:rsidR="000559D2" w:rsidRPr="000559D2" w:rsidRDefault="000559D2" w:rsidP="00055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D2">
        <w:rPr>
          <w:rFonts w:ascii="Times New Roman" w:eastAsia="Times New Roman" w:hAnsi="Times New Roman" w:cs="Times New Roman"/>
          <w:sz w:val="28"/>
          <w:szCs w:val="28"/>
        </w:rPr>
        <w:t xml:space="preserve">1. Рассмотрение доклада </w:t>
      </w:r>
      <w:r w:rsidRPr="00055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оценки </w:t>
      </w:r>
      <w:r w:rsidRPr="000559D2">
        <w:rPr>
          <w:rFonts w:ascii="Times New Roman" w:eastAsia="Times New Roman" w:hAnsi="Times New Roman" w:cs="Times New Roman"/>
          <w:sz w:val="28"/>
          <w:szCs w:val="28"/>
        </w:rPr>
        <w:t xml:space="preserve">коррупционных рисков, </w:t>
      </w:r>
      <w:r w:rsidRPr="000559D2">
        <w:rPr>
          <w:rFonts w:ascii="Times New Roman" w:eastAsia="Tahoma" w:hAnsi="Times New Roman" w:cs="Times New Roman"/>
          <w:sz w:val="28"/>
          <w:szCs w:val="28"/>
        </w:rPr>
        <w:t>возникающих при реализации Ф</w:t>
      </w:r>
      <w:r w:rsidRPr="000559D2">
        <w:rPr>
          <w:rFonts w:ascii="Times New Roman" w:eastAsia="Times New Roman" w:hAnsi="Times New Roman" w:cs="Times New Roman"/>
          <w:sz w:val="28"/>
          <w:szCs w:val="28"/>
        </w:rPr>
        <w:t>едеральным государственным бюджетным учреждением науки Центр исследования проблем безопасности Российской академии наук.</w:t>
      </w:r>
    </w:p>
    <w:p w:rsidR="000559D2" w:rsidRPr="000559D2" w:rsidRDefault="000559D2" w:rsidP="000559D2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559D2">
        <w:rPr>
          <w:rFonts w:ascii="Times New Roman" w:eastAsia="Tahoma" w:hAnsi="Times New Roman" w:cs="Times New Roman"/>
          <w:sz w:val="28"/>
          <w:szCs w:val="28"/>
        </w:rPr>
        <w:t xml:space="preserve">2. </w:t>
      </w:r>
      <w:r w:rsidRPr="000559D2">
        <w:rPr>
          <w:rFonts w:ascii="Times New Roman" w:eastAsia="Times New Roman" w:hAnsi="Times New Roman" w:cs="Times New Roman"/>
          <w:sz w:val="28"/>
          <w:szCs w:val="28"/>
        </w:rPr>
        <w:t>Рассмотрение доклада</w:t>
      </w:r>
      <w:r w:rsidRPr="000559D2">
        <w:rPr>
          <w:rFonts w:ascii="Times New Roman" w:eastAsia="Tahoma" w:hAnsi="Times New Roman" w:cs="Times New Roman"/>
          <w:sz w:val="28"/>
          <w:szCs w:val="28"/>
        </w:rPr>
        <w:t xml:space="preserve"> о достаточности мер по противодействию коррупции и оценка их эффективности.</w:t>
      </w:r>
    </w:p>
    <w:p w:rsidR="004C030E" w:rsidRDefault="004C030E" w:rsidP="004C0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9D2" w:rsidRDefault="005821FD" w:rsidP="00055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21FD">
        <w:rPr>
          <w:rFonts w:ascii="Times New Roman" w:hAnsi="Times New Roman" w:cs="Times New Roman"/>
          <w:sz w:val="28"/>
          <w:szCs w:val="28"/>
          <w:u w:val="single"/>
        </w:rPr>
        <w:t>Решение комиссии</w:t>
      </w:r>
    </w:p>
    <w:p w:rsidR="00BA5DC0" w:rsidRPr="000559D2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9D2">
        <w:rPr>
          <w:rFonts w:ascii="Times New Roman" w:hAnsi="Times New Roman" w:cs="Times New Roman"/>
          <w:i/>
          <w:sz w:val="28"/>
          <w:szCs w:val="28"/>
        </w:rPr>
        <w:t>По вопросу 1 повестки дня:</w:t>
      </w:r>
    </w:p>
    <w:p w:rsidR="000559D2" w:rsidRDefault="000559D2" w:rsidP="000559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59D2">
        <w:rPr>
          <w:rFonts w:ascii="Times New Roman" w:hAnsi="Times New Roman" w:cs="Times New Roman"/>
          <w:sz w:val="28"/>
          <w:szCs w:val="28"/>
        </w:rPr>
        <w:t>Доклад</w:t>
      </w:r>
      <w:r w:rsidRPr="00055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9D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55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Pr="000559D2">
        <w:rPr>
          <w:rFonts w:ascii="Times New Roman" w:eastAsia="Times New Roman" w:hAnsi="Times New Roman" w:cs="Times New Roman"/>
          <w:sz w:val="28"/>
          <w:szCs w:val="28"/>
        </w:rPr>
        <w:t xml:space="preserve">коррупционных рисков, </w:t>
      </w:r>
      <w:r w:rsidRPr="000559D2">
        <w:rPr>
          <w:rFonts w:ascii="Times New Roman" w:eastAsia="Tahoma" w:hAnsi="Times New Roman" w:cs="Times New Roman"/>
          <w:sz w:val="28"/>
          <w:szCs w:val="28"/>
        </w:rPr>
        <w:t>возникающих при реализации Ф</w:t>
      </w:r>
      <w:r w:rsidRPr="000559D2">
        <w:rPr>
          <w:rFonts w:ascii="Times New Roman" w:eastAsia="Times New Roman" w:hAnsi="Times New Roman" w:cs="Times New Roman"/>
          <w:sz w:val="28"/>
          <w:szCs w:val="28"/>
        </w:rPr>
        <w:t>едеральным государственным бюджетным учреждением науки Центр исследования проблем безопасности Российской академии наук</w:t>
      </w:r>
      <w:r w:rsidRPr="000559D2">
        <w:rPr>
          <w:rFonts w:ascii="Times New Roman" w:eastAsia="Tahoma" w:hAnsi="Times New Roman" w:cs="Times New Roman"/>
          <w:sz w:val="28"/>
          <w:szCs w:val="28"/>
        </w:rPr>
        <w:t xml:space="preserve"> своих уставных целей и задач, одобрить и принять к сведению</w:t>
      </w:r>
      <w:r w:rsidRPr="000559D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5DC0" w:rsidRPr="000559D2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9D2">
        <w:rPr>
          <w:rFonts w:ascii="Times New Roman" w:hAnsi="Times New Roman" w:cs="Times New Roman"/>
          <w:i/>
          <w:sz w:val="28"/>
          <w:szCs w:val="28"/>
        </w:rPr>
        <w:t>По вопросу 2</w:t>
      </w:r>
      <w:r w:rsidRPr="000559D2">
        <w:rPr>
          <w:rFonts w:ascii="Times New Roman" w:hAnsi="Times New Roman" w:cs="Times New Roman"/>
          <w:i/>
          <w:sz w:val="28"/>
          <w:szCs w:val="28"/>
        </w:rPr>
        <w:t xml:space="preserve"> повестки дня:</w:t>
      </w:r>
    </w:p>
    <w:p w:rsidR="000559D2" w:rsidRPr="000559D2" w:rsidRDefault="000559D2" w:rsidP="00055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D2">
        <w:rPr>
          <w:rFonts w:ascii="Times New Roman" w:hAnsi="Times New Roman" w:cs="Times New Roman"/>
          <w:sz w:val="28"/>
          <w:szCs w:val="28"/>
        </w:rPr>
        <w:t>1. В соответствии с пунктом 21 Положения о Комиссии по соблюдению требований к должностному поведению и урегулированию конфликта интересов ЦИПБ РАН (приложение № 6 к приказу ЦИПБ РАН от 28.12.2024 № 32) решение принять открытым голосованием.</w:t>
      </w:r>
    </w:p>
    <w:p w:rsidR="000559D2" w:rsidRPr="000559D2" w:rsidRDefault="000559D2" w:rsidP="00055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D2">
        <w:rPr>
          <w:rFonts w:ascii="Times New Roman" w:hAnsi="Times New Roman" w:cs="Times New Roman"/>
          <w:sz w:val="28"/>
          <w:szCs w:val="28"/>
        </w:rPr>
        <w:t>2. Доклад</w:t>
      </w:r>
      <w:r w:rsidRPr="00055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9D2">
        <w:rPr>
          <w:rFonts w:ascii="Times New Roman" w:hAnsi="Times New Roman" w:cs="Times New Roman"/>
          <w:sz w:val="28"/>
          <w:szCs w:val="28"/>
        </w:rPr>
        <w:t xml:space="preserve">о </w:t>
      </w:r>
      <w:r w:rsidRPr="000559D2">
        <w:rPr>
          <w:rFonts w:ascii="Times New Roman" w:eastAsia="Tahoma" w:hAnsi="Times New Roman" w:cs="Times New Roman"/>
          <w:sz w:val="28"/>
          <w:szCs w:val="28"/>
        </w:rPr>
        <w:t>достаточности мер по противодействию коррупции, одобрить и принять к сведению</w:t>
      </w:r>
      <w:r w:rsidRPr="000559D2">
        <w:rPr>
          <w:rFonts w:ascii="Times New Roman" w:hAnsi="Times New Roman" w:cs="Times New Roman"/>
          <w:sz w:val="28"/>
          <w:szCs w:val="28"/>
        </w:rPr>
        <w:t>.</w:t>
      </w:r>
    </w:p>
    <w:p w:rsidR="000559D2" w:rsidRPr="000559D2" w:rsidRDefault="000559D2" w:rsidP="00055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D2">
        <w:rPr>
          <w:rFonts w:ascii="Times New Roman" w:hAnsi="Times New Roman" w:cs="Times New Roman"/>
          <w:sz w:val="28"/>
          <w:szCs w:val="28"/>
        </w:rPr>
        <w:t xml:space="preserve">3. Ответственному за профилактику коррупционных и иных правонарушений, специалисту по кадрам 1 категории </w:t>
      </w:r>
      <w:proofErr w:type="spellStart"/>
      <w:r w:rsidRPr="000559D2">
        <w:rPr>
          <w:rFonts w:ascii="Times New Roman" w:hAnsi="Times New Roman" w:cs="Times New Roman"/>
          <w:sz w:val="28"/>
          <w:szCs w:val="28"/>
        </w:rPr>
        <w:t>Федкину</w:t>
      </w:r>
      <w:proofErr w:type="spellEnd"/>
      <w:r w:rsidRPr="000559D2">
        <w:rPr>
          <w:rFonts w:ascii="Times New Roman" w:hAnsi="Times New Roman" w:cs="Times New Roman"/>
          <w:sz w:val="28"/>
          <w:szCs w:val="28"/>
        </w:rPr>
        <w:t xml:space="preserve"> И.А. активизировать </w:t>
      </w:r>
      <w:r w:rsidRPr="000559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информационно-разъяснительную работу, направленную на формирование у работников негативного отношения к коррупции</w:t>
      </w:r>
      <w:r w:rsidRPr="000559D2">
        <w:rPr>
          <w:rFonts w:ascii="Times New Roman" w:hAnsi="Times New Roman" w:cs="Times New Roman"/>
          <w:sz w:val="28"/>
          <w:szCs w:val="28"/>
        </w:rPr>
        <w:t>.</w:t>
      </w:r>
    </w:p>
    <w:p w:rsidR="00BA5DC0" w:rsidRPr="000559D2" w:rsidRDefault="000559D2" w:rsidP="00055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D2">
        <w:rPr>
          <w:rFonts w:ascii="Times New Roman" w:hAnsi="Times New Roman" w:cs="Times New Roman"/>
          <w:sz w:val="28"/>
          <w:szCs w:val="28"/>
        </w:rPr>
        <w:t>4. В первом квартале 2026 года Комиссии п</w:t>
      </w:r>
      <w:r w:rsidRPr="00055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роработать вопрос о возможности направления в 2026 году </w:t>
      </w:r>
      <w:r w:rsidRPr="000559D2">
        <w:rPr>
          <w:rFonts w:ascii="Times New Roman" w:eastAsia="Tahoma" w:hAnsi="Times New Roman" w:cs="Times New Roman"/>
          <w:sz w:val="28"/>
          <w:szCs w:val="28"/>
        </w:rPr>
        <w:t>работников, в должностные обязанности которых входит участие в проведении закупок товаров, работ и услуг для государственных нужд, на обучение в области противодействия коррупции.</w:t>
      </w:r>
    </w:p>
    <w:p w:rsidR="00BA5DC0" w:rsidRDefault="00BA5DC0" w:rsidP="00BA5D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DC0" w:rsidRDefault="00BA5DC0" w:rsidP="005821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DC0" w:rsidRPr="004C030E" w:rsidRDefault="00BA5DC0" w:rsidP="005821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5DC0" w:rsidRPr="004C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0E"/>
    <w:rsid w:val="000559D2"/>
    <w:rsid w:val="00454D87"/>
    <w:rsid w:val="004C030E"/>
    <w:rsid w:val="005821FD"/>
    <w:rsid w:val="0088668F"/>
    <w:rsid w:val="00BA5DC0"/>
    <w:rsid w:val="00B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F4DF"/>
  <w15:chartTrackingRefBased/>
  <w15:docId w15:val="{B5443BFB-ACF4-4BE9-8CC2-860FD6A5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6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2026-05-21T07:25:00Z</dcterms:created>
  <dcterms:modified xsi:type="dcterms:W3CDTF">2026-05-21T07:30:00Z</dcterms:modified>
</cp:coreProperties>
</file>