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F4A1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2F709975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Федеральное государственное бюджетное учреждение науки</w:t>
      </w:r>
    </w:p>
    <w:p w14:paraId="0DBBF699" w14:textId="77777777" w:rsidR="00251279" w:rsidRPr="001B0DAE" w:rsidRDefault="00251279" w:rsidP="005E329B">
      <w:pPr>
        <w:jc w:val="center"/>
        <w:rPr>
          <w:b/>
          <w:sz w:val="28"/>
          <w:szCs w:val="28"/>
        </w:rPr>
      </w:pPr>
      <w:r w:rsidRPr="001B0DAE">
        <w:rPr>
          <w:b/>
          <w:sz w:val="28"/>
          <w:szCs w:val="28"/>
        </w:rPr>
        <w:t>Центр исследования проблем безопасности Российской академии наук</w:t>
      </w:r>
    </w:p>
    <w:p w14:paraId="57ED960F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-1"/>
        <w:jc w:val="center"/>
        <w:rPr>
          <w:b/>
          <w:w w:val="90"/>
          <w:sz w:val="28"/>
          <w:szCs w:val="28"/>
        </w:rPr>
      </w:pPr>
    </w:p>
    <w:p w14:paraId="50A2AE5E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-1"/>
        <w:jc w:val="center"/>
        <w:rPr>
          <w:b/>
          <w:w w:val="90"/>
          <w:sz w:val="28"/>
          <w:szCs w:val="28"/>
        </w:rPr>
      </w:pPr>
      <w:r w:rsidRPr="001B0DAE">
        <w:rPr>
          <w:b/>
          <w:w w:val="90"/>
          <w:sz w:val="28"/>
          <w:szCs w:val="28"/>
        </w:rPr>
        <w:t>П Р И К А З</w:t>
      </w:r>
    </w:p>
    <w:p w14:paraId="0C081BBA" w14:textId="77777777" w:rsidR="00251279" w:rsidRPr="001B0DAE" w:rsidRDefault="00251279" w:rsidP="00F2118D">
      <w:pPr>
        <w:widowControl w:val="0"/>
        <w:autoSpaceDE w:val="0"/>
        <w:autoSpaceDN w:val="0"/>
        <w:spacing w:line="360" w:lineRule="auto"/>
        <w:ind w:right="5811"/>
        <w:jc w:val="center"/>
        <w:rPr>
          <w:b/>
          <w:w w:val="90"/>
          <w:sz w:val="28"/>
          <w:szCs w:val="28"/>
        </w:rPr>
      </w:pPr>
    </w:p>
    <w:p w14:paraId="2E1C5E4D" w14:textId="32587417" w:rsidR="00251279" w:rsidRPr="005E329B" w:rsidRDefault="00251279" w:rsidP="00F2118D">
      <w:pPr>
        <w:widowControl w:val="0"/>
        <w:autoSpaceDE w:val="0"/>
        <w:autoSpaceDN w:val="0"/>
        <w:spacing w:line="360" w:lineRule="auto"/>
        <w:ind w:right="-1"/>
        <w:rPr>
          <w:b/>
          <w:w w:val="90"/>
          <w:sz w:val="28"/>
          <w:szCs w:val="28"/>
        </w:rPr>
      </w:pPr>
      <w:r w:rsidRPr="005E329B">
        <w:rPr>
          <w:b/>
          <w:sz w:val="28"/>
          <w:szCs w:val="28"/>
        </w:rPr>
        <w:t>«</w:t>
      </w:r>
      <w:r w:rsidR="00B11ED4">
        <w:rPr>
          <w:b/>
          <w:sz w:val="28"/>
          <w:szCs w:val="28"/>
        </w:rPr>
        <w:t>28</w:t>
      </w:r>
      <w:r w:rsidRPr="005E329B">
        <w:rPr>
          <w:b/>
          <w:sz w:val="28"/>
          <w:szCs w:val="28"/>
        </w:rPr>
        <w:t xml:space="preserve">» </w:t>
      </w:r>
      <w:r w:rsidR="004346E0">
        <w:rPr>
          <w:b/>
          <w:sz w:val="28"/>
          <w:szCs w:val="28"/>
        </w:rPr>
        <w:t>апреля</w:t>
      </w:r>
      <w:r w:rsidRPr="005E329B">
        <w:rPr>
          <w:b/>
          <w:sz w:val="28"/>
          <w:szCs w:val="28"/>
        </w:rPr>
        <w:t xml:space="preserve"> 202</w:t>
      </w:r>
      <w:r w:rsidR="004346E0">
        <w:rPr>
          <w:b/>
          <w:sz w:val="28"/>
          <w:szCs w:val="28"/>
        </w:rPr>
        <w:t>6</w:t>
      </w:r>
      <w:r w:rsidR="005E329B" w:rsidRPr="005E329B">
        <w:rPr>
          <w:b/>
          <w:sz w:val="28"/>
          <w:szCs w:val="28"/>
        </w:rPr>
        <w:t xml:space="preserve"> г.</w:t>
      </w:r>
      <w:r w:rsidR="005E329B">
        <w:rPr>
          <w:sz w:val="28"/>
          <w:szCs w:val="28"/>
        </w:rPr>
        <w:t xml:space="preserve">                          </w:t>
      </w:r>
      <w:r w:rsidR="005E329B" w:rsidRPr="005E329B">
        <w:rPr>
          <w:rFonts w:eastAsia="Calibri"/>
          <w:b/>
          <w:sz w:val="27"/>
          <w:szCs w:val="27"/>
        </w:rPr>
        <w:t xml:space="preserve">г. Москва      </w:t>
      </w:r>
      <w:r w:rsidRPr="005E329B">
        <w:rPr>
          <w:b/>
          <w:sz w:val="28"/>
          <w:szCs w:val="28"/>
        </w:rPr>
        <w:t xml:space="preserve">                 </w:t>
      </w:r>
      <w:r w:rsidR="00B42C20" w:rsidRPr="005E329B">
        <w:rPr>
          <w:b/>
          <w:sz w:val="28"/>
          <w:szCs w:val="28"/>
        </w:rPr>
        <w:t xml:space="preserve">             </w:t>
      </w:r>
      <w:r w:rsidRPr="005E329B">
        <w:rPr>
          <w:b/>
          <w:sz w:val="28"/>
          <w:szCs w:val="28"/>
        </w:rPr>
        <w:t xml:space="preserve">          № </w:t>
      </w:r>
      <w:r w:rsidR="00E04C61">
        <w:rPr>
          <w:b/>
          <w:sz w:val="28"/>
          <w:szCs w:val="28"/>
        </w:rPr>
        <w:t>25</w:t>
      </w:r>
    </w:p>
    <w:p w14:paraId="385F80CA" w14:textId="77777777" w:rsidR="000276ED" w:rsidRDefault="00251279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 w:rsidRPr="00A34FAA">
        <w:rPr>
          <w:b/>
          <w:w w:val="90"/>
          <w:sz w:val="28"/>
          <w:szCs w:val="28"/>
        </w:rPr>
        <w:t xml:space="preserve">Об утверждении </w:t>
      </w:r>
      <w:r>
        <w:rPr>
          <w:b/>
          <w:w w:val="90"/>
          <w:sz w:val="28"/>
          <w:szCs w:val="28"/>
        </w:rPr>
        <w:t xml:space="preserve">Положения </w:t>
      </w:r>
      <w:r w:rsidRPr="00251279">
        <w:rPr>
          <w:b/>
          <w:w w:val="90"/>
          <w:sz w:val="28"/>
          <w:szCs w:val="28"/>
        </w:rPr>
        <w:t xml:space="preserve">о порядке </w:t>
      </w:r>
    </w:p>
    <w:p w14:paraId="5626BE7C" w14:textId="77777777" w:rsidR="000276ED" w:rsidRDefault="00251279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 w:rsidRPr="00251279">
        <w:rPr>
          <w:b/>
          <w:w w:val="90"/>
          <w:sz w:val="28"/>
          <w:szCs w:val="28"/>
        </w:rPr>
        <w:t>проведения конкурсов</w:t>
      </w:r>
      <w:r w:rsidR="005E329B">
        <w:rPr>
          <w:b/>
          <w:w w:val="90"/>
          <w:sz w:val="28"/>
          <w:szCs w:val="28"/>
        </w:rPr>
        <w:t xml:space="preserve"> </w:t>
      </w:r>
      <w:r w:rsidRPr="00251279">
        <w:rPr>
          <w:b/>
          <w:w w:val="90"/>
          <w:sz w:val="28"/>
          <w:szCs w:val="28"/>
        </w:rPr>
        <w:t xml:space="preserve">на замещение </w:t>
      </w:r>
    </w:p>
    <w:p w14:paraId="3270D3B2" w14:textId="66155FAE" w:rsidR="000D535E" w:rsidRDefault="00251279" w:rsidP="000276ED">
      <w:pPr>
        <w:widowControl w:val="0"/>
        <w:autoSpaceDE w:val="0"/>
        <w:autoSpaceDN w:val="0"/>
        <w:rPr>
          <w:b/>
          <w:w w:val="90"/>
          <w:sz w:val="28"/>
          <w:szCs w:val="28"/>
        </w:rPr>
      </w:pPr>
      <w:r w:rsidRPr="00251279">
        <w:rPr>
          <w:b/>
          <w:w w:val="90"/>
          <w:sz w:val="28"/>
          <w:szCs w:val="28"/>
        </w:rPr>
        <w:t>должностей научных работников</w:t>
      </w:r>
      <w:r w:rsidR="00726B10">
        <w:rPr>
          <w:b/>
          <w:w w:val="90"/>
          <w:sz w:val="28"/>
          <w:szCs w:val="28"/>
        </w:rPr>
        <w:t xml:space="preserve"> ЦИПБ РАН</w:t>
      </w:r>
    </w:p>
    <w:p w14:paraId="3F6A748D" w14:textId="77777777" w:rsidR="00476C4A" w:rsidRDefault="00476C4A" w:rsidP="00476C4A">
      <w:pPr>
        <w:widowControl w:val="0"/>
        <w:autoSpaceDE w:val="0"/>
        <w:autoSpaceDN w:val="0"/>
        <w:spacing w:line="264" w:lineRule="auto"/>
        <w:jc w:val="center"/>
        <w:rPr>
          <w:sz w:val="28"/>
          <w:szCs w:val="28"/>
        </w:rPr>
      </w:pPr>
    </w:p>
    <w:p w14:paraId="2D762650" w14:textId="3C4A36F1" w:rsidR="00F4763F" w:rsidRPr="0048163F" w:rsidRDefault="000D535E" w:rsidP="00476C4A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0D535E">
        <w:rPr>
          <w:sz w:val="28"/>
          <w:szCs w:val="28"/>
        </w:rPr>
        <w:t xml:space="preserve">В </w:t>
      </w:r>
      <w:r w:rsidR="008D0667">
        <w:rPr>
          <w:sz w:val="28"/>
          <w:szCs w:val="28"/>
        </w:rPr>
        <w:t xml:space="preserve">целях совершенствования и оптимизации научно-исследовательской деятельности в </w:t>
      </w:r>
      <w:r w:rsidR="008D0667" w:rsidRPr="00F4763F">
        <w:rPr>
          <w:sz w:val="28"/>
          <w:szCs w:val="28"/>
        </w:rPr>
        <w:t>Федерально</w:t>
      </w:r>
      <w:r w:rsidR="008D0667">
        <w:rPr>
          <w:sz w:val="28"/>
          <w:szCs w:val="28"/>
        </w:rPr>
        <w:t>м</w:t>
      </w:r>
      <w:r w:rsidR="008D0667" w:rsidRPr="00F4763F">
        <w:rPr>
          <w:sz w:val="28"/>
          <w:szCs w:val="28"/>
        </w:rPr>
        <w:t xml:space="preserve"> государственно</w:t>
      </w:r>
      <w:r w:rsidR="008D0667">
        <w:rPr>
          <w:sz w:val="28"/>
          <w:szCs w:val="28"/>
        </w:rPr>
        <w:t>м</w:t>
      </w:r>
      <w:r w:rsidR="008D0667" w:rsidRPr="00F4763F">
        <w:rPr>
          <w:sz w:val="28"/>
          <w:szCs w:val="28"/>
        </w:rPr>
        <w:t xml:space="preserve"> бюджетно</w:t>
      </w:r>
      <w:r w:rsidR="008D0667">
        <w:rPr>
          <w:sz w:val="28"/>
          <w:szCs w:val="28"/>
        </w:rPr>
        <w:t>м</w:t>
      </w:r>
      <w:r w:rsidR="008D0667" w:rsidRPr="00F4763F">
        <w:rPr>
          <w:sz w:val="28"/>
          <w:szCs w:val="28"/>
        </w:rPr>
        <w:t xml:space="preserve"> учреждени</w:t>
      </w:r>
      <w:r w:rsidR="008D0667">
        <w:rPr>
          <w:sz w:val="28"/>
          <w:szCs w:val="28"/>
        </w:rPr>
        <w:t>и</w:t>
      </w:r>
      <w:r w:rsidR="008D0667" w:rsidRPr="00F4763F">
        <w:rPr>
          <w:sz w:val="28"/>
          <w:szCs w:val="28"/>
        </w:rPr>
        <w:t xml:space="preserve"> науки Центр исследования проблем безопасности Российской академии </w:t>
      </w:r>
      <w:r w:rsidR="008D0667" w:rsidRPr="00CC38A3">
        <w:rPr>
          <w:sz w:val="28"/>
          <w:szCs w:val="28"/>
        </w:rPr>
        <w:t>наук</w:t>
      </w:r>
      <w:r w:rsidR="00726B10">
        <w:rPr>
          <w:sz w:val="28"/>
          <w:szCs w:val="28"/>
        </w:rPr>
        <w:t xml:space="preserve"> (далее – ЦИПБ РАН</w:t>
      </w:r>
      <w:r w:rsidR="00061DBD">
        <w:rPr>
          <w:sz w:val="28"/>
          <w:szCs w:val="28"/>
        </w:rPr>
        <w:t>, Центр</w:t>
      </w:r>
      <w:r w:rsidR="00726B10">
        <w:rPr>
          <w:sz w:val="28"/>
          <w:szCs w:val="28"/>
        </w:rPr>
        <w:t>)</w:t>
      </w:r>
      <w:r w:rsidR="00251279">
        <w:rPr>
          <w:sz w:val="28"/>
          <w:szCs w:val="28"/>
        </w:rPr>
        <w:t>,</w:t>
      </w:r>
      <w:r w:rsidR="008D0667">
        <w:rPr>
          <w:sz w:val="28"/>
          <w:szCs w:val="28"/>
        </w:rPr>
        <w:t xml:space="preserve"> </w:t>
      </w:r>
      <w:r w:rsidR="00251279">
        <w:rPr>
          <w:sz w:val="28"/>
          <w:szCs w:val="28"/>
        </w:rPr>
        <w:t xml:space="preserve">на основании </w:t>
      </w:r>
      <w:r w:rsidR="00251279" w:rsidRPr="00CC38A3">
        <w:rPr>
          <w:sz w:val="28"/>
          <w:szCs w:val="28"/>
        </w:rPr>
        <w:t>статьи</w:t>
      </w:r>
      <w:r w:rsidR="00251279">
        <w:rPr>
          <w:sz w:val="28"/>
          <w:szCs w:val="28"/>
        </w:rPr>
        <w:t xml:space="preserve"> </w:t>
      </w:r>
      <w:r w:rsidR="00F4763F">
        <w:rPr>
          <w:sz w:val="28"/>
          <w:szCs w:val="28"/>
        </w:rPr>
        <w:t>336.1 Трудового кодекса Российской Федерации</w:t>
      </w:r>
      <w:r w:rsidR="008D0667">
        <w:rPr>
          <w:sz w:val="28"/>
          <w:szCs w:val="28"/>
        </w:rPr>
        <w:t xml:space="preserve"> и п</w:t>
      </w:r>
      <w:r w:rsidR="0097011D">
        <w:rPr>
          <w:sz w:val="28"/>
          <w:szCs w:val="28"/>
        </w:rPr>
        <w:t>риказа Министерства науки и </w:t>
      </w:r>
      <w:r w:rsidR="00F4763F">
        <w:rPr>
          <w:sz w:val="28"/>
          <w:szCs w:val="28"/>
        </w:rPr>
        <w:t>высшего образ</w:t>
      </w:r>
      <w:r w:rsidR="00014D0C">
        <w:rPr>
          <w:sz w:val="28"/>
          <w:szCs w:val="28"/>
        </w:rPr>
        <w:t xml:space="preserve">ования Российской Федерации от </w:t>
      </w:r>
      <w:r w:rsidR="00F4763F">
        <w:rPr>
          <w:sz w:val="28"/>
          <w:szCs w:val="28"/>
        </w:rPr>
        <w:t>5</w:t>
      </w:r>
      <w:r w:rsidR="00014D0C">
        <w:rPr>
          <w:sz w:val="28"/>
          <w:szCs w:val="28"/>
        </w:rPr>
        <w:t xml:space="preserve"> августа </w:t>
      </w:r>
      <w:r w:rsidR="00F4763F">
        <w:rPr>
          <w:sz w:val="28"/>
          <w:szCs w:val="28"/>
        </w:rPr>
        <w:t>2021</w:t>
      </w:r>
      <w:r w:rsidR="00014D0C">
        <w:rPr>
          <w:sz w:val="28"/>
          <w:szCs w:val="28"/>
        </w:rPr>
        <w:t xml:space="preserve"> г.</w:t>
      </w:r>
      <w:r w:rsidR="00F4763F">
        <w:rPr>
          <w:sz w:val="28"/>
          <w:szCs w:val="28"/>
        </w:rPr>
        <w:t xml:space="preserve"> № 715 «Об утверждении перечня должностей научных работников, подлежащих замещению по конкурсу, и порядка проведения указанного конкурса»,</w:t>
      </w:r>
      <w:r w:rsidR="000276ED">
        <w:rPr>
          <w:sz w:val="28"/>
          <w:szCs w:val="28"/>
        </w:rPr>
        <w:t xml:space="preserve"> </w:t>
      </w:r>
      <w:r w:rsidR="00044EBB" w:rsidRPr="00CC38A3">
        <w:rPr>
          <w:sz w:val="28"/>
          <w:szCs w:val="28"/>
        </w:rPr>
        <w:t>–</w:t>
      </w:r>
      <w:r w:rsidR="00F4763F">
        <w:rPr>
          <w:sz w:val="28"/>
          <w:szCs w:val="28"/>
        </w:rPr>
        <w:t xml:space="preserve"> </w:t>
      </w:r>
    </w:p>
    <w:p w14:paraId="28A88BF4" w14:textId="77777777" w:rsidR="0048163F" w:rsidRDefault="0048163F" w:rsidP="00476C4A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650DCEA7" w14:textId="28DE0671" w:rsidR="00F4763F" w:rsidRDefault="00F4763F" w:rsidP="00476C4A">
      <w:pPr>
        <w:widowControl w:val="0"/>
        <w:autoSpaceDE w:val="0"/>
        <w:autoSpaceDN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68A9DF0F" w14:textId="77777777" w:rsidR="00476C4A" w:rsidRPr="00F4763F" w:rsidRDefault="00476C4A" w:rsidP="00476C4A">
      <w:pPr>
        <w:widowControl w:val="0"/>
        <w:autoSpaceDE w:val="0"/>
        <w:autoSpaceDN w:val="0"/>
        <w:ind w:firstLine="851"/>
        <w:jc w:val="center"/>
        <w:rPr>
          <w:sz w:val="28"/>
          <w:szCs w:val="28"/>
        </w:rPr>
      </w:pPr>
    </w:p>
    <w:p w14:paraId="68FF3FF8" w14:textId="7BDEC00D" w:rsidR="00D36894" w:rsidRDefault="00F4763F" w:rsidP="00476C4A">
      <w:pPr>
        <w:widowControl w:val="0"/>
        <w:numPr>
          <w:ilvl w:val="0"/>
          <w:numId w:val="11"/>
        </w:numPr>
        <w:tabs>
          <w:tab w:val="left" w:pos="1418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F4763F">
        <w:rPr>
          <w:sz w:val="28"/>
          <w:szCs w:val="28"/>
        </w:rPr>
        <w:t xml:space="preserve">Утвердить и ввести в действие </w:t>
      </w:r>
      <w:bookmarkStart w:id="0" w:name="_Hlk136955077"/>
      <w:r w:rsidR="00E56E19" w:rsidRPr="00CC38A3">
        <w:rPr>
          <w:sz w:val="28"/>
          <w:szCs w:val="28"/>
        </w:rPr>
        <w:t xml:space="preserve">с </w:t>
      </w:r>
      <w:r w:rsidR="00B11ED4">
        <w:rPr>
          <w:sz w:val="28"/>
          <w:szCs w:val="28"/>
        </w:rPr>
        <w:t>28</w:t>
      </w:r>
      <w:r w:rsidR="005E329B">
        <w:rPr>
          <w:sz w:val="28"/>
          <w:szCs w:val="28"/>
        </w:rPr>
        <w:t xml:space="preserve"> </w:t>
      </w:r>
      <w:r w:rsidR="000276ED">
        <w:rPr>
          <w:sz w:val="28"/>
          <w:szCs w:val="28"/>
        </w:rPr>
        <w:t>апреля</w:t>
      </w:r>
      <w:r w:rsidR="005E329B">
        <w:rPr>
          <w:sz w:val="28"/>
          <w:szCs w:val="28"/>
        </w:rPr>
        <w:t xml:space="preserve"> 202</w:t>
      </w:r>
      <w:r w:rsidR="000276ED">
        <w:rPr>
          <w:sz w:val="28"/>
          <w:szCs w:val="28"/>
        </w:rPr>
        <w:t>6</w:t>
      </w:r>
      <w:r w:rsidR="005E329B">
        <w:rPr>
          <w:sz w:val="28"/>
          <w:szCs w:val="28"/>
        </w:rPr>
        <w:t xml:space="preserve"> г.</w:t>
      </w:r>
      <w:r w:rsidR="00D36894">
        <w:rPr>
          <w:sz w:val="28"/>
          <w:szCs w:val="28"/>
        </w:rPr>
        <w:t>:</w:t>
      </w:r>
      <w:r w:rsidR="00E56E19">
        <w:rPr>
          <w:sz w:val="28"/>
          <w:szCs w:val="28"/>
        </w:rPr>
        <w:t xml:space="preserve"> </w:t>
      </w:r>
    </w:p>
    <w:p w14:paraId="5DBDD3A7" w14:textId="69E4CF28" w:rsidR="00F4763F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4763F" w:rsidRPr="00F4763F">
        <w:rPr>
          <w:sz w:val="28"/>
          <w:szCs w:val="28"/>
        </w:rPr>
        <w:t xml:space="preserve">Положение </w:t>
      </w:r>
      <w:bookmarkEnd w:id="0"/>
      <w:r w:rsidR="00F4763F" w:rsidRPr="00F4763F">
        <w:rPr>
          <w:sz w:val="28"/>
          <w:szCs w:val="28"/>
        </w:rPr>
        <w:t xml:space="preserve">о порядке проведения конкурсов на замещение должностей научных работников </w:t>
      </w:r>
      <w:r w:rsidR="00726B10">
        <w:rPr>
          <w:sz w:val="28"/>
          <w:szCs w:val="28"/>
        </w:rPr>
        <w:t>ЦИПБ РАН</w:t>
      </w:r>
      <w:r w:rsidR="00F4763F" w:rsidRPr="00CC38A3">
        <w:rPr>
          <w:sz w:val="28"/>
          <w:szCs w:val="28"/>
        </w:rPr>
        <w:t xml:space="preserve"> (далее</w:t>
      </w:r>
      <w:r w:rsidR="00726B10">
        <w:rPr>
          <w:sz w:val="28"/>
          <w:szCs w:val="28"/>
        </w:rPr>
        <w:t xml:space="preserve"> </w:t>
      </w:r>
      <w:r w:rsidR="00F4763F" w:rsidRPr="00CC38A3">
        <w:rPr>
          <w:sz w:val="28"/>
          <w:szCs w:val="28"/>
        </w:rPr>
        <w:t>–</w:t>
      </w:r>
      <w:r w:rsidR="00726B10">
        <w:rPr>
          <w:sz w:val="28"/>
          <w:szCs w:val="28"/>
        </w:rPr>
        <w:t xml:space="preserve"> </w:t>
      </w:r>
      <w:r w:rsidR="00F4763F" w:rsidRPr="00CC38A3">
        <w:rPr>
          <w:sz w:val="28"/>
          <w:szCs w:val="28"/>
        </w:rPr>
        <w:t>Положение</w:t>
      </w:r>
      <w:r w:rsidR="00F4763F" w:rsidRPr="00F4763F">
        <w:rPr>
          <w:sz w:val="28"/>
          <w:szCs w:val="28"/>
        </w:rPr>
        <w:t>)</w:t>
      </w:r>
      <w:r w:rsidR="005E329B">
        <w:rPr>
          <w:sz w:val="28"/>
          <w:szCs w:val="28"/>
        </w:rPr>
        <w:t xml:space="preserve"> в соответствии с </w:t>
      </w:r>
      <w:r w:rsidR="008D0667">
        <w:rPr>
          <w:sz w:val="28"/>
          <w:szCs w:val="28"/>
        </w:rPr>
        <w:t>п</w:t>
      </w:r>
      <w:r w:rsidR="005E329B">
        <w:rPr>
          <w:sz w:val="28"/>
          <w:szCs w:val="28"/>
        </w:rPr>
        <w:t>риложением</w:t>
      </w:r>
      <w:r w:rsidR="00476C4A">
        <w:rPr>
          <w:sz w:val="28"/>
          <w:szCs w:val="28"/>
        </w:rPr>
        <w:t xml:space="preserve"> 1</w:t>
      </w:r>
      <w:r w:rsidR="005E329B">
        <w:rPr>
          <w:sz w:val="28"/>
          <w:szCs w:val="28"/>
        </w:rPr>
        <w:t xml:space="preserve"> к настоящему приказу</w:t>
      </w:r>
      <w:r w:rsidR="00F4763F" w:rsidRPr="00F4763F">
        <w:rPr>
          <w:sz w:val="28"/>
          <w:szCs w:val="28"/>
        </w:rPr>
        <w:t>.</w:t>
      </w:r>
    </w:p>
    <w:p w14:paraId="76E86EFF" w14:textId="65E030F7" w:rsidR="00D36894" w:rsidRPr="004626F8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E4685">
        <w:rPr>
          <w:sz w:val="28"/>
          <w:szCs w:val="28"/>
        </w:rPr>
        <w:t>Рейтинговый лист претендентов на должност</w:t>
      </w:r>
      <w:r w:rsidR="00726B10">
        <w:rPr>
          <w:sz w:val="28"/>
          <w:szCs w:val="28"/>
        </w:rPr>
        <w:t xml:space="preserve">ь </w:t>
      </w:r>
      <w:r w:rsidR="00EA2BB4">
        <w:rPr>
          <w:sz w:val="28"/>
          <w:szCs w:val="28"/>
        </w:rPr>
        <w:t xml:space="preserve">научного работника </w:t>
      </w:r>
      <w:r w:rsidR="00726B10">
        <w:rPr>
          <w:sz w:val="28"/>
          <w:szCs w:val="28"/>
        </w:rPr>
        <w:t>в соответствии с приложением 2</w:t>
      </w:r>
      <w:r w:rsidR="001E4685">
        <w:rPr>
          <w:sz w:val="28"/>
          <w:szCs w:val="28"/>
        </w:rPr>
        <w:t xml:space="preserve"> к настоящему приказу.</w:t>
      </w:r>
    </w:p>
    <w:p w14:paraId="4583BA69" w14:textId="5126AEAE" w:rsidR="00F4763F" w:rsidRPr="00F4763F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6C4A">
        <w:rPr>
          <w:sz w:val="28"/>
          <w:szCs w:val="28"/>
        </w:rPr>
        <w:t xml:space="preserve">Признать утратившим силу </w:t>
      </w:r>
      <w:r w:rsidR="000276ED">
        <w:rPr>
          <w:sz w:val="28"/>
          <w:szCs w:val="28"/>
        </w:rPr>
        <w:t xml:space="preserve">с </w:t>
      </w:r>
      <w:r w:rsidR="00B11ED4">
        <w:rPr>
          <w:sz w:val="28"/>
          <w:szCs w:val="28"/>
        </w:rPr>
        <w:t>28</w:t>
      </w:r>
      <w:r w:rsidR="000276ED">
        <w:rPr>
          <w:sz w:val="28"/>
          <w:szCs w:val="28"/>
        </w:rPr>
        <w:t xml:space="preserve"> апреля 2026 г. </w:t>
      </w:r>
      <w:r w:rsidR="00476C4A">
        <w:rPr>
          <w:sz w:val="28"/>
          <w:szCs w:val="28"/>
        </w:rPr>
        <w:t xml:space="preserve">приказ ЦИПБ РАН от </w:t>
      </w:r>
      <w:r w:rsidR="000276ED">
        <w:rPr>
          <w:sz w:val="28"/>
          <w:szCs w:val="28"/>
        </w:rPr>
        <w:t>1</w:t>
      </w:r>
      <w:r w:rsidR="00476C4A">
        <w:rPr>
          <w:sz w:val="28"/>
          <w:szCs w:val="28"/>
        </w:rPr>
        <w:t xml:space="preserve">2 </w:t>
      </w:r>
      <w:r w:rsidR="000276ED">
        <w:rPr>
          <w:sz w:val="28"/>
          <w:szCs w:val="28"/>
        </w:rPr>
        <w:t>декабря</w:t>
      </w:r>
      <w:r w:rsidR="00476C4A">
        <w:rPr>
          <w:sz w:val="28"/>
          <w:szCs w:val="28"/>
        </w:rPr>
        <w:t xml:space="preserve"> 202</w:t>
      </w:r>
      <w:r w:rsidR="000276ED">
        <w:rPr>
          <w:sz w:val="28"/>
          <w:szCs w:val="28"/>
        </w:rPr>
        <w:t>5</w:t>
      </w:r>
      <w:r w:rsidR="00476C4A">
        <w:rPr>
          <w:sz w:val="28"/>
          <w:szCs w:val="28"/>
        </w:rPr>
        <w:t xml:space="preserve"> г. № </w:t>
      </w:r>
      <w:r w:rsidR="000276ED">
        <w:rPr>
          <w:sz w:val="28"/>
          <w:szCs w:val="28"/>
        </w:rPr>
        <w:t>77</w:t>
      </w:r>
      <w:r w:rsidR="00476C4A">
        <w:rPr>
          <w:sz w:val="28"/>
          <w:szCs w:val="28"/>
        </w:rPr>
        <w:t xml:space="preserve"> «Об утверждении Положения о порядке проведения конкурсов на замещение должностей научных работников» </w:t>
      </w:r>
    </w:p>
    <w:p w14:paraId="69933B03" w14:textId="0A40BCE7" w:rsidR="000D535E" w:rsidRPr="003975CF" w:rsidRDefault="00D36894" w:rsidP="00D36894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8A23BD">
        <w:rPr>
          <w:bCs/>
          <w:sz w:val="28"/>
          <w:szCs w:val="28"/>
        </w:rPr>
        <w:t>Ведущему научному сотруднику Салаховой В.Б., с</w:t>
      </w:r>
      <w:r w:rsidR="00476C4A">
        <w:rPr>
          <w:bCs/>
          <w:sz w:val="28"/>
          <w:szCs w:val="28"/>
        </w:rPr>
        <w:t xml:space="preserve">пециалисту по кадрам 1 категории </w:t>
      </w:r>
      <w:proofErr w:type="spellStart"/>
      <w:r w:rsidR="00476C4A">
        <w:rPr>
          <w:bCs/>
          <w:sz w:val="28"/>
          <w:szCs w:val="28"/>
        </w:rPr>
        <w:t>Федкину</w:t>
      </w:r>
      <w:proofErr w:type="spellEnd"/>
      <w:r w:rsidR="00476C4A">
        <w:rPr>
          <w:bCs/>
          <w:sz w:val="28"/>
          <w:szCs w:val="28"/>
        </w:rPr>
        <w:t xml:space="preserve"> И.А. </w:t>
      </w:r>
      <w:r w:rsidR="008A23BD">
        <w:rPr>
          <w:bCs/>
          <w:sz w:val="28"/>
          <w:szCs w:val="28"/>
        </w:rPr>
        <w:t>обеспечить проведение конкурсов на замещение должностей научных работников ЦИПБ РАН в соответствии с утвержденным Положением</w:t>
      </w:r>
      <w:r w:rsidR="000D535E" w:rsidRPr="00F4763F">
        <w:rPr>
          <w:bCs/>
          <w:sz w:val="28"/>
          <w:szCs w:val="28"/>
        </w:rPr>
        <w:t>.</w:t>
      </w:r>
    </w:p>
    <w:p w14:paraId="504BDF5F" w14:textId="677F774A" w:rsidR="003975CF" w:rsidRPr="00D36894" w:rsidRDefault="001E4685" w:rsidP="00D368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894">
        <w:rPr>
          <w:sz w:val="28"/>
          <w:szCs w:val="28"/>
        </w:rPr>
        <w:t xml:space="preserve">4. </w:t>
      </w:r>
      <w:r w:rsidR="003975CF" w:rsidRPr="00D36894">
        <w:rPr>
          <w:sz w:val="28"/>
          <w:szCs w:val="28"/>
        </w:rPr>
        <w:t>Контроль исполнени</w:t>
      </w:r>
      <w:r w:rsidR="00476C4A" w:rsidRPr="00D36894">
        <w:rPr>
          <w:sz w:val="28"/>
          <w:szCs w:val="28"/>
        </w:rPr>
        <w:t>я</w:t>
      </w:r>
      <w:r w:rsidR="003975CF" w:rsidRPr="00D36894">
        <w:rPr>
          <w:sz w:val="28"/>
          <w:szCs w:val="28"/>
        </w:rPr>
        <w:t xml:space="preserve"> настоящего приказа оставляю за собой.</w:t>
      </w:r>
    </w:p>
    <w:p w14:paraId="2AB36B8A" w14:textId="77777777" w:rsidR="000D535E" w:rsidRDefault="000D535E" w:rsidP="00476C4A">
      <w:pPr>
        <w:jc w:val="both"/>
        <w:rPr>
          <w:bCs/>
          <w:sz w:val="28"/>
          <w:szCs w:val="28"/>
        </w:rPr>
      </w:pPr>
    </w:p>
    <w:p w14:paraId="40315716" w14:textId="77777777" w:rsidR="000D535E" w:rsidRDefault="000D535E" w:rsidP="00476C4A">
      <w:pPr>
        <w:jc w:val="both"/>
        <w:rPr>
          <w:bCs/>
          <w:sz w:val="28"/>
          <w:szCs w:val="28"/>
        </w:rPr>
      </w:pPr>
    </w:p>
    <w:p w14:paraId="3FE6CB8C" w14:textId="137FCD8E" w:rsidR="000D535E" w:rsidRDefault="00014D0C" w:rsidP="00476C4A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</w:t>
      </w:r>
      <w:r w:rsidR="000D535E">
        <w:rPr>
          <w:bCs/>
          <w:sz w:val="28"/>
          <w:szCs w:val="28"/>
        </w:rPr>
        <w:t>о</w:t>
      </w:r>
      <w:proofErr w:type="spellEnd"/>
      <w:r w:rsidR="000733F1">
        <w:rPr>
          <w:bCs/>
          <w:sz w:val="28"/>
          <w:szCs w:val="28"/>
        </w:rPr>
        <w:t>.</w:t>
      </w:r>
      <w:r w:rsidR="000D535E">
        <w:rPr>
          <w:bCs/>
          <w:sz w:val="28"/>
          <w:szCs w:val="28"/>
        </w:rPr>
        <w:t xml:space="preserve"> директора</w:t>
      </w:r>
      <w:r w:rsidR="000D535E">
        <w:rPr>
          <w:bCs/>
          <w:sz w:val="28"/>
          <w:szCs w:val="28"/>
        </w:rPr>
        <w:tab/>
      </w:r>
      <w:r w:rsidR="000D535E">
        <w:rPr>
          <w:bCs/>
          <w:sz w:val="28"/>
          <w:szCs w:val="28"/>
        </w:rPr>
        <w:tab/>
      </w:r>
      <w:r w:rsidR="000D535E">
        <w:rPr>
          <w:bCs/>
          <w:sz w:val="28"/>
          <w:szCs w:val="28"/>
        </w:rPr>
        <w:tab/>
      </w:r>
      <w:r w:rsidR="000D535E">
        <w:rPr>
          <w:bCs/>
          <w:sz w:val="28"/>
          <w:szCs w:val="28"/>
        </w:rPr>
        <w:tab/>
      </w:r>
      <w:r w:rsidR="000D535E">
        <w:rPr>
          <w:bCs/>
          <w:sz w:val="28"/>
          <w:szCs w:val="28"/>
        </w:rPr>
        <w:tab/>
      </w:r>
      <w:r w:rsidR="000D535E">
        <w:rPr>
          <w:bCs/>
          <w:sz w:val="28"/>
          <w:szCs w:val="28"/>
        </w:rPr>
        <w:tab/>
      </w:r>
      <w:r w:rsidR="008D0667">
        <w:rPr>
          <w:bCs/>
          <w:sz w:val="28"/>
          <w:szCs w:val="28"/>
        </w:rPr>
        <w:t xml:space="preserve">                     </w:t>
      </w:r>
      <w:r w:rsidR="000D535E">
        <w:rPr>
          <w:bCs/>
          <w:sz w:val="28"/>
          <w:szCs w:val="28"/>
        </w:rPr>
        <w:tab/>
      </w:r>
      <w:r w:rsidR="007E4155">
        <w:rPr>
          <w:bCs/>
          <w:sz w:val="28"/>
          <w:szCs w:val="28"/>
        </w:rPr>
        <w:t xml:space="preserve">       </w:t>
      </w:r>
      <w:r w:rsidR="000733F1">
        <w:rPr>
          <w:bCs/>
          <w:sz w:val="28"/>
          <w:szCs w:val="28"/>
        </w:rPr>
        <w:t>С. И. Гирько</w:t>
      </w:r>
    </w:p>
    <w:p w14:paraId="141B8A8F" w14:textId="167B6D57" w:rsidR="000D535E" w:rsidRPr="00F2118D" w:rsidRDefault="000D535E" w:rsidP="00906E88">
      <w:pPr>
        <w:jc w:val="right"/>
        <w:rPr>
          <w:bCs/>
          <w:sz w:val="28"/>
          <w:szCs w:val="28"/>
        </w:rPr>
      </w:pPr>
      <w:r>
        <w:br w:type="page"/>
      </w:r>
      <w:r>
        <w:lastRenderedPageBreak/>
        <w:tab/>
      </w:r>
      <w:r>
        <w:tab/>
      </w:r>
      <w:r>
        <w:tab/>
      </w:r>
      <w:r w:rsidRPr="00F2118D">
        <w:rPr>
          <w:bCs/>
          <w:sz w:val="28"/>
          <w:szCs w:val="28"/>
        </w:rPr>
        <w:t xml:space="preserve">Приложение </w:t>
      </w:r>
      <w:r w:rsidR="00B42C20">
        <w:rPr>
          <w:bCs/>
          <w:sz w:val="28"/>
          <w:szCs w:val="28"/>
        </w:rPr>
        <w:t>1</w:t>
      </w:r>
    </w:p>
    <w:p w14:paraId="7F9F5B79" w14:textId="77777777" w:rsidR="007E4155" w:rsidRDefault="000D535E" w:rsidP="00906E88">
      <w:pPr>
        <w:ind w:firstLine="708"/>
        <w:jc w:val="right"/>
        <w:rPr>
          <w:bCs/>
          <w:sz w:val="28"/>
          <w:szCs w:val="28"/>
        </w:rPr>
      </w:pPr>
      <w:r w:rsidRPr="00F2118D">
        <w:rPr>
          <w:bCs/>
          <w:sz w:val="28"/>
          <w:szCs w:val="28"/>
        </w:rPr>
        <w:t xml:space="preserve">к </w:t>
      </w:r>
      <w:r w:rsidR="002F5080">
        <w:rPr>
          <w:bCs/>
          <w:sz w:val="28"/>
          <w:szCs w:val="28"/>
        </w:rPr>
        <w:t>п</w:t>
      </w:r>
      <w:r w:rsidRPr="00F2118D">
        <w:rPr>
          <w:bCs/>
          <w:sz w:val="28"/>
          <w:szCs w:val="28"/>
        </w:rPr>
        <w:t xml:space="preserve">риказу </w:t>
      </w:r>
      <w:r w:rsidR="002F5080">
        <w:rPr>
          <w:bCs/>
          <w:sz w:val="28"/>
          <w:szCs w:val="28"/>
        </w:rPr>
        <w:t>ЦИПБ РАН</w:t>
      </w:r>
    </w:p>
    <w:p w14:paraId="1F8534C2" w14:textId="2D69F9F6" w:rsidR="00D1318A" w:rsidRPr="00F2118D" w:rsidRDefault="007E4155" w:rsidP="00906E88">
      <w:pPr>
        <w:ind w:firstLine="708"/>
        <w:jc w:val="right"/>
        <w:rPr>
          <w:bCs/>
          <w:sz w:val="28"/>
          <w:szCs w:val="28"/>
        </w:rPr>
      </w:pPr>
      <w:r w:rsidRPr="00F2118D">
        <w:rPr>
          <w:bCs/>
          <w:sz w:val="28"/>
          <w:szCs w:val="28"/>
        </w:rPr>
        <w:t>от «</w:t>
      </w:r>
      <w:r w:rsidR="00B11ED4">
        <w:rPr>
          <w:bCs/>
          <w:sz w:val="28"/>
          <w:szCs w:val="28"/>
        </w:rPr>
        <w:t>28</w:t>
      </w:r>
      <w:r w:rsidRPr="00F2118D">
        <w:rPr>
          <w:bCs/>
          <w:sz w:val="28"/>
          <w:szCs w:val="28"/>
        </w:rPr>
        <w:t xml:space="preserve">» </w:t>
      </w:r>
      <w:r w:rsidR="000276ED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</w:t>
      </w:r>
      <w:r w:rsidRPr="00F2118D">
        <w:rPr>
          <w:bCs/>
          <w:sz w:val="28"/>
          <w:szCs w:val="28"/>
        </w:rPr>
        <w:t>202</w:t>
      </w:r>
      <w:r w:rsidR="000276ED">
        <w:rPr>
          <w:bCs/>
          <w:sz w:val="28"/>
          <w:szCs w:val="28"/>
        </w:rPr>
        <w:t>6</w:t>
      </w:r>
      <w:r w:rsidRPr="00F2118D">
        <w:rPr>
          <w:bCs/>
          <w:sz w:val="28"/>
          <w:szCs w:val="28"/>
        </w:rPr>
        <w:t xml:space="preserve"> </w:t>
      </w:r>
      <w:r w:rsidR="00906E88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№</w:t>
      </w:r>
      <w:r w:rsidR="000D535E" w:rsidRPr="00F2118D">
        <w:rPr>
          <w:bCs/>
          <w:sz w:val="28"/>
          <w:szCs w:val="28"/>
        </w:rPr>
        <w:t xml:space="preserve"> </w:t>
      </w:r>
      <w:r w:rsidR="00E04C61">
        <w:rPr>
          <w:bCs/>
          <w:sz w:val="28"/>
          <w:szCs w:val="28"/>
        </w:rPr>
        <w:t>25</w:t>
      </w:r>
      <w:r w:rsidR="00B42C20">
        <w:rPr>
          <w:bCs/>
          <w:sz w:val="28"/>
          <w:szCs w:val="28"/>
        </w:rPr>
        <w:t xml:space="preserve"> </w:t>
      </w:r>
    </w:p>
    <w:p w14:paraId="5445BD6F" w14:textId="7F6C5C66" w:rsidR="007E4155" w:rsidRDefault="007E4155" w:rsidP="00906E88">
      <w:pPr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06E88">
        <w:rPr>
          <w:bCs/>
          <w:sz w:val="28"/>
          <w:szCs w:val="28"/>
        </w:rPr>
        <w:t>р</w:t>
      </w:r>
      <w:r w:rsidR="000D535E" w:rsidRPr="000733F1">
        <w:rPr>
          <w:bCs/>
          <w:sz w:val="28"/>
          <w:szCs w:val="28"/>
        </w:rPr>
        <w:t xml:space="preserve">ассмотрено и одобрено решением </w:t>
      </w:r>
    </w:p>
    <w:p w14:paraId="128125B1" w14:textId="77777777" w:rsidR="000D535E" w:rsidRPr="000733F1" w:rsidRDefault="000D535E" w:rsidP="00906E88">
      <w:pPr>
        <w:ind w:firstLine="708"/>
        <w:jc w:val="right"/>
        <w:rPr>
          <w:bCs/>
          <w:sz w:val="28"/>
          <w:szCs w:val="28"/>
        </w:rPr>
      </w:pPr>
      <w:r w:rsidRPr="000733F1">
        <w:rPr>
          <w:bCs/>
          <w:sz w:val="28"/>
          <w:szCs w:val="28"/>
        </w:rPr>
        <w:t xml:space="preserve">Ученого совета </w:t>
      </w:r>
      <w:r w:rsidR="000733F1" w:rsidRPr="000733F1">
        <w:rPr>
          <w:bCs/>
          <w:sz w:val="28"/>
          <w:szCs w:val="28"/>
        </w:rPr>
        <w:t xml:space="preserve">ФГБУН </w:t>
      </w:r>
      <w:r w:rsidRPr="000733F1">
        <w:rPr>
          <w:bCs/>
          <w:sz w:val="28"/>
          <w:szCs w:val="28"/>
        </w:rPr>
        <w:t xml:space="preserve">ЦИПБ РАН </w:t>
      </w:r>
    </w:p>
    <w:p w14:paraId="7F8FAD05" w14:textId="7B87E38E" w:rsidR="000D535E" w:rsidRDefault="003B3010" w:rsidP="00906E88">
      <w:pPr>
        <w:ind w:firstLine="708"/>
        <w:jc w:val="right"/>
        <w:rPr>
          <w:bCs/>
          <w:sz w:val="28"/>
          <w:szCs w:val="28"/>
        </w:rPr>
      </w:pPr>
      <w:r w:rsidRPr="003B3010">
        <w:rPr>
          <w:bCs/>
          <w:sz w:val="28"/>
          <w:szCs w:val="28"/>
        </w:rPr>
        <w:t xml:space="preserve">от </w:t>
      </w:r>
      <w:r w:rsidR="00B11ED4">
        <w:rPr>
          <w:bCs/>
          <w:sz w:val="28"/>
          <w:szCs w:val="28"/>
        </w:rPr>
        <w:t>27</w:t>
      </w:r>
      <w:r w:rsidRPr="003B3010">
        <w:rPr>
          <w:bCs/>
          <w:sz w:val="28"/>
          <w:szCs w:val="28"/>
        </w:rPr>
        <w:t xml:space="preserve"> </w:t>
      </w:r>
      <w:r w:rsidR="000276ED">
        <w:rPr>
          <w:bCs/>
          <w:sz w:val="28"/>
          <w:szCs w:val="28"/>
        </w:rPr>
        <w:t>апреля</w:t>
      </w:r>
      <w:r w:rsidRPr="003B3010">
        <w:rPr>
          <w:bCs/>
          <w:sz w:val="28"/>
          <w:szCs w:val="28"/>
        </w:rPr>
        <w:t xml:space="preserve"> 202</w:t>
      </w:r>
      <w:r w:rsidR="000276ED">
        <w:rPr>
          <w:bCs/>
          <w:sz w:val="28"/>
          <w:szCs w:val="28"/>
        </w:rPr>
        <w:t>6</w:t>
      </w:r>
      <w:r w:rsidR="009F5D51">
        <w:rPr>
          <w:bCs/>
          <w:sz w:val="28"/>
          <w:szCs w:val="28"/>
        </w:rPr>
        <w:t>,</w:t>
      </w:r>
      <w:r w:rsidRPr="003B3010">
        <w:rPr>
          <w:bCs/>
          <w:sz w:val="28"/>
          <w:szCs w:val="28"/>
        </w:rPr>
        <w:t xml:space="preserve"> </w:t>
      </w:r>
      <w:r w:rsidR="000D535E" w:rsidRPr="003B3010">
        <w:rPr>
          <w:bCs/>
          <w:sz w:val="28"/>
          <w:szCs w:val="28"/>
        </w:rPr>
        <w:t xml:space="preserve">протокол № </w:t>
      </w:r>
      <w:r w:rsidR="00306C6D">
        <w:rPr>
          <w:bCs/>
          <w:sz w:val="28"/>
          <w:szCs w:val="28"/>
        </w:rPr>
        <w:t>4</w:t>
      </w:r>
      <w:r w:rsidR="007E4155">
        <w:rPr>
          <w:bCs/>
          <w:sz w:val="28"/>
          <w:szCs w:val="28"/>
        </w:rPr>
        <w:t>)</w:t>
      </w:r>
    </w:p>
    <w:p w14:paraId="45EDA216" w14:textId="77777777" w:rsidR="000D535E" w:rsidRDefault="000D535E" w:rsidP="005E329B">
      <w:pPr>
        <w:spacing w:line="288" w:lineRule="auto"/>
        <w:ind w:firstLine="708"/>
        <w:jc w:val="right"/>
        <w:rPr>
          <w:bCs/>
          <w:sz w:val="28"/>
          <w:szCs w:val="28"/>
        </w:rPr>
      </w:pPr>
    </w:p>
    <w:p w14:paraId="486FF6D7" w14:textId="77777777" w:rsidR="0048163F" w:rsidRDefault="0048163F" w:rsidP="005E329B">
      <w:pPr>
        <w:spacing w:line="288" w:lineRule="auto"/>
        <w:ind w:firstLine="708"/>
        <w:jc w:val="center"/>
        <w:rPr>
          <w:b/>
          <w:sz w:val="28"/>
          <w:szCs w:val="28"/>
        </w:rPr>
      </w:pPr>
    </w:p>
    <w:p w14:paraId="0A5D6F93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Положение </w:t>
      </w:r>
    </w:p>
    <w:p w14:paraId="3D8E093C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о порядке проведения конкурсов </w:t>
      </w:r>
    </w:p>
    <w:p w14:paraId="0D050A6F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на замещение должностей научных работников </w:t>
      </w:r>
    </w:p>
    <w:p w14:paraId="156DEA51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 xml:space="preserve">Федерального государственного бюджетного учреждения науки </w:t>
      </w:r>
    </w:p>
    <w:p w14:paraId="34C2DC6D" w14:textId="77777777" w:rsidR="00365094" w:rsidRPr="00365094" w:rsidRDefault="00365094" w:rsidP="00906E88">
      <w:pPr>
        <w:ind w:firstLine="709"/>
        <w:jc w:val="center"/>
        <w:rPr>
          <w:b/>
          <w:sz w:val="28"/>
          <w:szCs w:val="28"/>
        </w:rPr>
      </w:pPr>
      <w:r w:rsidRPr="00365094">
        <w:rPr>
          <w:b/>
          <w:sz w:val="28"/>
          <w:szCs w:val="28"/>
        </w:rPr>
        <w:t>Центр исследования проблем безопасности Российской академии наук</w:t>
      </w:r>
    </w:p>
    <w:p w14:paraId="3339D61B" w14:textId="77777777" w:rsidR="0048163F" w:rsidRPr="000D535E" w:rsidRDefault="0048163F" w:rsidP="005E329B">
      <w:pPr>
        <w:spacing w:line="288" w:lineRule="auto"/>
        <w:rPr>
          <w:bCs/>
          <w:sz w:val="28"/>
          <w:szCs w:val="28"/>
        </w:rPr>
      </w:pPr>
    </w:p>
    <w:p w14:paraId="4CD7A9A4" w14:textId="77777777" w:rsidR="00805FAD" w:rsidRDefault="00735A65" w:rsidP="0090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D6B2E" w:rsidRPr="008D6B2E">
        <w:rPr>
          <w:b/>
          <w:sz w:val="28"/>
          <w:szCs w:val="28"/>
        </w:rPr>
        <w:t>.</w:t>
      </w:r>
      <w:r w:rsidR="00D1318A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Общие положения</w:t>
      </w:r>
    </w:p>
    <w:p w14:paraId="0893DEA2" w14:textId="20FF7840" w:rsidR="00205255" w:rsidRPr="00205255" w:rsidRDefault="00735A65" w:rsidP="0090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6B2E" w:rsidRPr="008D6B2E">
        <w:rPr>
          <w:sz w:val="28"/>
          <w:szCs w:val="28"/>
        </w:rPr>
        <w:t>.</w:t>
      </w:r>
      <w:r w:rsidR="00D1318A">
        <w:rPr>
          <w:sz w:val="28"/>
          <w:szCs w:val="28"/>
        </w:rPr>
        <w:tab/>
      </w:r>
      <w:r w:rsidR="00805FAD">
        <w:rPr>
          <w:sz w:val="28"/>
          <w:szCs w:val="28"/>
        </w:rPr>
        <w:t>Положение о</w:t>
      </w:r>
      <w:r w:rsidR="00844349">
        <w:rPr>
          <w:sz w:val="28"/>
          <w:szCs w:val="28"/>
        </w:rPr>
        <w:t xml:space="preserve"> порядке</w:t>
      </w:r>
      <w:r w:rsidR="00805FAD">
        <w:rPr>
          <w:sz w:val="28"/>
          <w:szCs w:val="28"/>
        </w:rPr>
        <w:t xml:space="preserve"> проведени</w:t>
      </w:r>
      <w:r w:rsidR="00844349">
        <w:rPr>
          <w:sz w:val="28"/>
          <w:szCs w:val="28"/>
        </w:rPr>
        <w:t>я</w:t>
      </w:r>
      <w:r w:rsidR="00805FAD">
        <w:rPr>
          <w:sz w:val="28"/>
          <w:szCs w:val="28"/>
        </w:rPr>
        <w:t xml:space="preserve"> конкурс</w:t>
      </w:r>
      <w:r w:rsidR="00365094">
        <w:rPr>
          <w:sz w:val="28"/>
          <w:szCs w:val="28"/>
        </w:rPr>
        <w:t>ов</w:t>
      </w:r>
      <w:r w:rsidR="00805FAD">
        <w:rPr>
          <w:sz w:val="28"/>
          <w:szCs w:val="28"/>
        </w:rPr>
        <w:t xml:space="preserve"> на замещение должностей </w:t>
      </w:r>
      <w:r w:rsidR="000739EC">
        <w:rPr>
          <w:sz w:val="28"/>
          <w:szCs w:val="28"/>
        </w:rPr>
        <w:t>научных работников</w:t>
      </w:r>
      <w:r w:rsidR="00365094" w:rsidRPr="00365094">
        <w:rPr>
          <w:b/>
          <w:sz w:val="28"/>
          <w:szCs w:val="28"/>
        </w:rPr>
        <w:t xml:space="preserve"> </w:t>
      </w:r>
      <w:r w:rsidR="00365094" w:rsidRPr="00365094">
        <w:rPr>
          <w:bCs/>
          <w:sz w:val="28"/>
          <w:szCs w:val="28"/>
        </w:rPr>
        <w:t>Федерального государственного бюджетного учреждения науки Центр исследования проблем безопасности Российской академии наук</w:t>
      </w:r>
      <w:r w:rsidR="000739EC">
        <w:rPr>
          <w:sz w:val="28"/>
          <w:szCs w:val="28"/>
        </w:rPr>
        <w:t xml:space="preserve"> </w:t>
      </w:r>
      <w:r w:rsidR="00805FAD">
        <w:rPr>
          <w:sz w:val="28"/>
          <w:szCs w:val="28"/>
        </w:rPr>
        <w:t xml:space="preserve">(далее – Положение) разработано в соответствии </w:t>
      </w:r>
      <w:r w:rsidR="006A26F0">
        <w:rPr>
          <w:bCs/>
          <w:sz w:val="28"/>
          <w:szCs w:val="28"/>
        </w:rPr>
        <w:t>с статьей</w:t>
      </w:r>
      <w:r w:rsidR="00205255" w:rsidRPr="00205255">
        <w:rPr>
          <w:bCs/>
          <w:sz w:val="28"/>
          <w:szCs w:val="28"/>
        </w:rPr>
        <w:t xml:space="preserve"> 336.1</w:t>
      </w:r>
      <w:r w:rsidR="00F2118D">
        <w:rPr>
          <w:bCs/>
          <w:sz w:val="28"/>
          <w:szCs w:val="28"/>
        </w:rPr>
        <w:t xml:space="preserve"> </w:t>
      </w:r>
      <w:r w:rsidR="00205255" w:rsidRPr="00205255">
        <w:rPr>
          <w:bCs/>
          <w:sz w:val="28"/>
          <w:szCs w:val="28"/>
        </w:rPr>
        <w:t>Трудового кодекса Росси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>ско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 xml:space="preserve"> Федерации</w:t>
      </w:r>
      <w:r w:rsidR="0074324B">
        <w:rPr>
          <w:bCs/>
          <w:sz w:val="28"/>
          <w:szCs w:val="28"/>
        </w:rPr>
        <w:t>,</w:t>
      </w:r>
      <w:r w:rsidR="00205255" w:rsidRPr="00205255">
        <w:rPr>
          <w:bCs/>
          <w:sz w:val="28"/>
          <w:szCs w:val="28"/>
        </w:rPr>
        <w:t xml:space="preserve"> </w:t>
      </w:r>
      <w:r w:rsidR="00AA3FBB">
        <w:rPr>
          <w:bCs/>
          <w:sz w:val="28"/>
          <w:szCs w:val="28"/>
        </w:rPr>
        <w:t>п</w:t>
      </w:r>
      <w:r w:rsidR="00205255" w:rsidRPr="00205255">
        <w:rPr>
          <w:bCs/>
          <w:sz w:val="28"/>
          <w:szCs w:val="28"/>
        </w:rPr>
        <w:t xml:space="preserve">риказом Министерства </w:t>
      </w:r>
      <w:r w:rsidR="006A26F0">
        <w:rPr>
          <w:bCs/>
          <w:sz w:val="28"/>
          <w:szCs w:val="28"/>
        </w:rPr>
        <w:t xml:space="preserve">науки и высшего </w:t>
      </w:r>
      <w:r w:rsidR="00205255" w:rsidRPr="00205255">
        <w:rPr>
          <w:bCs/>
          <w:sz w:val="28"/>
          <w:szCs w:val="28"/>
        </w:rPr>
        <w:t>образования Р</w:t>
      </w:r>
      <w:r w:rsidR="00695363">
        <w:rPr>
          <w:bCs/>
          <w:sz w:val="28"/>
          <w:szCs w:val="28"/>
        </w:rPr>
        <w:t>оссийской Федерации</w:t>
      </w:r>
      <w:r w:rsidR="00205255" w:rsidRPr="00205255">
        <w:rPr>
          <w:bCs/>
          <w:sz w:val="28"/>
          <w:szCs w:val="28"/>
        </w:rPr>
        <w:t xml:space="preserve"> от 0</w:t>
      </w:r>
      <w:r w:rsidR="00695363">
        <w:rPr>
          <w:bCs/>
          <w:sz w:val="28"/>
          <w:szCs w:val="28"/>
        </w:rPr>
        <w:t>5</w:t>
      </w:r>
      <w:r w:rsidR="00205255" w:rsidRPr="00205255">
        <w:rPr>
          <w:bCs/>
          <w:sz w:val="28"/>
          <w:szCs w:val="28"/>
        </w:rPr>
        <w:t xml:space="preserve"> </w:t>
      </w:r>
      <w:r w:rsidR="00695363">
        <w:rPr>
          <w:bCs/>
          <w:sz w:val="28"/>
          <w:szCs w:val="28"/>
        </w:rPr>
        <w:t>августа</w:t>
      </w:r>
      <w:r w:rsidR="00205255" w:rsidRPr="00205255">
        <w:rPr>
          <w:bCs/>
          <w:sz w:val="28"/>
          <w:szCs w:val="28"/>
        </w:rPr>
        <w:t xml:space="preserve"> 20</w:t>
      </w:r>
      <w:r w:rsidR="00695363">
        <w:rPr>
          <w:bCs/>
          <w:sz w:val="28"/>
          <w:szCs w:val="28"/>
        </w:rPr>
        <w:t>21</w:t>
      </w:r>
      <w:r w:rsidR="00205255" w:rsidRPr="00205255">
        <w:rPr>
          <w:bCs/>
          <w:sz w:val="28"/>
          <w:szCs w:val="28"/>
        </w:rPr>
        <w:t xml:space="preserve"> г. </w:t>
      </w:r>
      <w:r w:rsidR="00C803A2">
        <w:rPr>
          <w:bCs/>
          <w:sz w:val="28"/>
          <w:szCs w:val="28"/>
        </w:rPr>
        <w:t>№</w:t>
      </w:r>
      <w:r w:rsidR="00205255" w:rsidRPr="00205255">
        <w:rPr>
          <w:bCs/>
          <w:sz w:val="28"/>
          <w:szCs w:val="28"/>
        </w:rPr>
        <w:t xml:space="preserve"> </w:t>
      </w:r>
      <w:r w:rsidR="00695363">
        <w:rPr>
          <w:bCs/>
          <w:sz w:val="28"/>
          <w:szCs w:val="28"/>
        </w:rPr>
        <w:t>715</w:t>
      </w:r>
      <w:r w:rsidR="00205255" w:rsidRPr="00205255">
        <w:rPr>
          <w:bCs/>
          <w:sz w:val="28"/>
          <w:szCs w:val="28"/>
        </w:rPr>
        <w:t xml:space="preserve"> «Об утверждении перечня должносте</w:t>
      </w:r>
      <w:r w:rsidR="00F2118D">
        <w:rPr>
          <w:bCs/>
          <w:sz w:val="28"/>
          <w:szCs w:val="28"/>
        </w:rPr>
        <w:t>й</w:t>
      </w:r>
      <w:r w:rsidR="00205255" w:rsidRPr="00205255">
        <w:rPr>
          <w:bCs/>
          <w:sz w:val="28"/>
          <w:szCs w:val="28"/>
        </w:rPr>
        <w:t xml:space="preserve"> научных работников, подлежащих замещению по конкурсу, и порядка проведения указанного конкурса»</w:t>
      </w:r>
      <w:r w:rsidR="00906E88">
        <w:rPr>
          <w:bCs/>
          <w:sz w:val="28"/>
          <w:szCs w:val="28"/>
        </w:rPr>
        <w:t xml:space="preserve"> (далее – приказ № 715)</w:t>
      </w:r>
      <w:r w:rsidR="0074324B">
        <w:rPr>
          <w:bCs/>
          <w:sz w:val="28"/>
          <w:szCs w:val="28"/>
        </w:rPr>
        <w:t xml:space="preserve"> и</w:t>
      </w:r>
      <w:r w:rsidR="001E6E0F">
        <w:rPr>
          <w:bCs/>
          <w:sz w:val="28"/>
          <w:szCs w:val="28"/>
        </w:rPr>
        <w:t xml:space="preserve"> Уста</w:t>
      </w:r>
      <w:r w:rsidR="0074324B">
        <w:rPr>
          <w:bCs/>
          <w:sz w:val="28"/>
          <w:szCs w:val="28"/>
        </w:rPr>
        <w:t>вом</w:t>
      </w:r>
      <w:r w:rsidR="001E6E0F">
        <w:rPr>
          <w:bCs/>
          <w:sz w:val="28"/>
          <w:szCs w:val="28"/>
        </w:rPr>
        <w:t xml:space="preserve"> </w:t>
      </w:r>
      <w:r w:rsidR="00061DBD">
        <w:rPr>
          <w:bCs/>
          <w:sz w:val="28"/>
          <w:szCs w:val="28"/>
        </w:rPr>
        <w:t>Центра</w:t>
      </w:r>
      <w:r w:rsidR="001E6E0F">
        <w:rPr>
          <w:bCs/>
          <w:sz w:val="28"/>
          <w:szCs w:val="28"/>
        </w:rPr>
        <w:t xml:space="preserve">. </w:t>
      </w:r>
    </w:p>
    <w:p w14:paraId="2BD0AF77" w14:textId="7C3B3A8F" w:rsidR="00F51DCD" w:rsidRPr="003D360B" w:rsidRDefault="00C20A0B" w:rsidP="00906E8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9571E">
        <w:rPr>
          <w:sz w:val="28"/>
          <w:szCs w:val="28"/>
        </w:rPr>
        <w:t>1.2</w:t>
      </w:r>
      <w:r w:rsidR="008D6B2E" w:rsidRPr="008D6B2E">
        <w:rPr>
          <w:sz w:val="28"/>
          <w:szCs w:val="28"/>
        </w:rPr>
        <w:t>.</w:t>
      </w:r>
      <w:r w:rsidR="00D1318A">
        <w:rPr>
          <w:sz w:val="28"/>
          <w:szCs w:val="28"/>
        </w:rPr>
        <w:tab/>
      </w:r>
      <w:r w:rsidRPr="0069571E">
        <w:rPr>
          <w:sz w:val="28"/>
          <w:szCs w:val="28"/>
        </w:rPr>
        <w:t xml:space="preserve">Настоящее Положение определяет </w:t>
      </w:r>
      <w:r w:rsidR="0069571E" w:rsidRPr="0069571E">
        <w:rPr>
          <w:sz w:val="28"/>
          <w:szCs w:val="28"/>
        </w:rPr>
        <w:t>п</w:t>
      </w:r>
      <w:r w:rsidR="00D1318A">
        <w:rPr>
          <w:sz w:val="28"/>
          <w:szCs w:val="28"/>
        </w:rPr>
        <w:t>орядок</w:t>
      </w:r>
      <w:r w:rsidR="0069571E" w:rsidRPr="0069571E">
        <w:rPr>
          <w:sz w:val="28"/>
          <w:szCs w:val="28"/>
        </w:rPr>
        <w:t xml:space="preserve"> проведения конкурс</w:t>
      </w:r>
      <w:r w:rsidR="00721C59">
        <w:rPr>
          <w:sz w:val="28"/>
          <w:szCs w:val="28"/>
        </w:rPr>
        <w:t>а</w:t>
      </w:r>
      <w:r w:rsidR="00D1318A">
        <w:rPr>
          <w:sz w:val="28"/>
          <w:szCs w:val="28"/>
        </w:rPr>
        <w:t xml:space="preserve"> </w:t>
      </w:r>
      <w:r w:rsidR="0069571E" w:rsidRPr="0069571E">
        <w:rPr>
          <w:sz w:val="28"/>
          <w:szCs w:val="28"/>
        </w:rPr>
        <w:t xml:space="preserve">на замещение должностей научных работников (далее – </w:t>
      </w:r>
      <w:r w:rsidR="00801B3E">
        <w:rPr>
          <w:sz w:val="28"/>
          <w:szCs w:val="28"/>
        </w:rPr>
        <w:t>к</w:t>
      </w:r>
      <w:r w:rsidR="0069571E" w:rsidRPr="0069571E">
        <w:rPr>
          <w:sz w:val="28"/>
          <w:szCs w:val="28"/>
        </w:rPr>
        <w:t>онкурс)</w:t>
      </w:r>
      <w:r w:rsidR="0069571E" w:rsidRPr="00C20A0B">
        <w:t xml:space="preserve"> </w:t>
      </w:r>
      <w:r w:rsidR="0069571E" w:rsidRPr="0069571E">
        <w:rPr>
          <w:sz w:val="28"/>
          <w:szCs w:val="28"/>
        </w:rPr>
        <w:t>и перевода на соответствующие должности научных работников</w:t>
      </w:r>
      <w:r w:rsidR="0069571E">
        <w:rPr>
          <w:sz w:val="28"/>
          <w:szCs w:val="28"/>
        </w:rPr>
        <w:t xml:space="preserve"> </w:t>
      </w:r>
      <w:r w:rsidR="00D1318A">
        <w:rPr>
          <w:sz w:val="28"/>
          <w:szCs w:val="28"/>
        </w:rPr>
        <w:t xml:space="preserve">в </w:t>
      </w:r>
      <w:r w:rsidR="00C13995" w:rsidRPr="00365094">
        <w:rPr>
          <w:bCs/>
          <w:sz w:val="28"/>
          <w:szCs w:val="28"/>
        </w:rPr>
        <w:t>Федерально</w:t>
      </w:r>
      <w:r w:rsidR="00C13995">
        <w:rPr>
          <w:bCs/>
          <w:sz w:val="28"/>
          <w:szCs w:val="28"/>
        </w:rPr>
        <w:t>м</w:t>
      </w:r>
      <w:r w:rsidR="00C13995" w:rsidRPr="00365094">
        <w:rPr>
          <w:bCs/>
          <w:sz w:val="28"/>
          <w:szCs w:val="28"/>
        </w:rPr>
        <w:t xml:space="preserve"> государственно</w:t>
      </w:r>
      <w:r w:rsidR="00C13995">
        <w:rPr>
          <w:bCs/>
          <w:sz w:val="28"/>
          <w:szCs w:val="28"/>
        </w:rPr>
        <w:t>м</w:t>
      </w:r>
      <w:r w:rsidR="00C13995" w:rsidRPr="00365094">
        <w:rPr>
          <w:bCs/>
          <w:sz w:val="28"/>
          <w:szCs w:val="28"/>
        </w:rPr>
        <w:t xml:space="preserve"> бюджетно</w:t>
      </w:r>
      <w:r w:rsidR="00C13995">
        <w:rPr>
          <w:bCs/>
          <w:sz w:val="28"/>
          <w:szCs w:val="28"/>
        </w:rPr>
        <w:t>м</w:t>
      </w:r>
      <w:r w:rsidR="00C13995" w:rsidRPr="00365094">
        <w:rPr>
          <w:bCs/>
          <w:sz w:val="28"/>
          <w:szCs w:val="28"/>
        </w:rPr>
        <w:t xml:space="preserve"> учреждени</w:t>
      </w:r>
      <w:r w:rsidR="00906E88">
        <w:rPr>
          <w:bCs/>
          <w:sz w:val="28"/>
          <w:szCs w:val="28"/>
        </w:rPr>
        <w:t>и</w:t>
      </w:r>
      <w:r w:rsidR="00C13995" w:rsidRPr="00365094">
        <w:rPr>
          <w:bCs/>
          <w:sz w:val="28"/>
          <w:szCs w:val="28"/>
        </w:rPr>
        <w:t xml:space="preserve"> науки Центр исследования проблем безопасности Российской академии наук</w:t>
      </w:r>
      <w:r w:rsidR="00C13995">
        <w:rPr>
          <w:bCs/>
          <w:sz w:val="28"/>
          <w:szCs w:val="28"/>
        </w:rPr>
        <w:t xml:space="preserve"> (далее – ЦИПБ РАН</w:t>
      </w:r>
      <w:r w:rsidR="009C0761">
        <w:rPr>
          <w:bCs/>
          <w:sz w:val="28"/>
          <w:szCs w:val="28"/>
        </w:rPr>
        <w:t>, Центр</w:t>
      </w:r>
      <w:r w:rsidR="00C13995">
        <w:rPr>
          <w:bCs/>
          <w:sz w:val="28"/>
          <w:szCs w:val="28"/>
        </w:rPr>
        <w:t>)</w:t>
      </w:r>
      <w:r w:rsidR="00215277" w:rsidRPr="003D360B">
        <w:rPr>
          <w:sz w:val="28"/>
          <w:szCs w:val="28"/>
        </w:rPr>
        <w:t>.</w:t>
      </w:r>
    </w:p>
    <w:p w14:paraId="52C6DFDA" w14:textId="565330A7" w:rsidR="00BF3628" w:rsidRDefault="00F51DCD" w:rsidP="00906E8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3277">
        <w:rPr>
          <w:sz w:val="28"/>
          <w:szCs w:val="28"/>
        </w:rPr>
        <w:t>1.3</w:t>
      </w:r>
      <w:r w:rsidR="008D6B2E" w:rsidRPr="008D6B2E">
        <w:rPr>
          <w:sz w:val="28"/>
          <w:szCs w:val="28"/>
        </w:rPr>
        <w:t>.</w:t>
      </w:r>
      <w:r w:rsidR="00D1318A">
        <w:rPr>
          <w:sz w:val="28"/>
          <w:szCs w:val="28"/>
        </w:rPr>
        <w:tab/>
      </w:r>
      <w:r w:rsidR="001A3277" w:rsidRPr="001A3277">
        <w:rPr>
          <w:sz w:val="28"/>
          <w:szCs w:val="28"/>
        </w:rPr>
        <w:t xml:space="preserve">Конкурс проводится </w:t>
      </w:r>
      <w:r w:rsidR="00906E88">
        <w:rPr>
          <w:sz w:val="28"/>
          <w:szCs w:val="28"/>
        </w:rPr>
        <w:t>в целях замещения</w:t>
      </w:r>
      <w:r w:rsidR="001A3277" w:rsidRPr="001A3277">
        <w:rPr>
          <w:sz w:val="28"/>
          <w:szCs w:val="28"/>
        </w:rPr>
        <w:t xml:space="preserve"> </w:t>
      </w:r>
      <w:r w:rsidR="00721C59">
        <w:rPr>
          <w:sz w:val="28"/>
          <w:szCs w:val="28"/>
        </w:rPr>
        <w:t>и при переводе на следующие должности</w:t>
      </w:r>
      <w:r w:rsidR="00721C59" w:rsidRPr="00721C59">
        <w:rPr>
          <w:sz w:val="28"/>
          <w:szCs w:val="28"/>
        </w:rPr>
        <w:t xml:space="preserve"> </w:t>
      </w:r>
      <w:r w:rsidR="00721C59">
        <w:rPr>
          <w:sz w:val="28"/>
          <w:szCs w:val="28"/>
        </w:rPr>
        <w:t>научных работников</w:t>
      </w:r>
      <w:r w:rsidR="00906E88">
        <w:rPr>
          <w:sz w:val="28"/>
          <w:szCs w:val="28"/>
        </w:rPr>
        <w:t>, включенные</w:t>
      </w:r>
      <w:r w:rsidR="007C1A1D">
        <w:rPr>
          <w:sz w:val="28"/>
          <w:szCs w:val="28"/>
        </w:rPr>
        <w:t xml:space="preserve"> в п</w:t>
      </w:r>
      <w:r w:rsidR="007C1A1D" w:rsidRPr="007C1A1D">
        <w:rPr>
          <w:sz w:val="28"/>
          <w:szCs w:val="28"/>
        </w:rPr>
        <w:t>еречень</w:t>
      </w:r>
      <w:r w:rsidR="007C1A1D" w:rsidRPr="007C1A1D">
        <w:rPr>
          <w:sz w:val="28"/>
          <w:szCs w:val="28"/>
        </w:rPr>
        <w:br/>
        <w:t>должностей научных работников, подлежащих замещению по конкурсу</w:t>
      </w:r>
      <w:r w:rsidR="00906E88">
        <w:rPr>
          <w:sz w:val="28"/>
          <w:szCs w:val="28"/>
        </w:rPr>
        <w:t>, утвержденный приказом № 715</w:t>
      </w:r>
      <w:r w:rsidR="007C1A1D" w:rsidRPr="007C1A1D">
        <w:rPr>
          <w:sz w:val="28"/>
          <w:szCs w:val="28"/>
        </w:rPr>
        <w:t xml:space="preserve"> </w:t>
      </w:r>
      <w:r w:rsidR="007C1A1D">
        <w:rPr>
          <w:sz w:val="28"/>
          <w:szCs w:val="28"/>
        </w:rPr>
        <w:t>(далее – перечень должностей)</w:t>
      </w:r>
      <w:r w:rsidR="001A3277" w:rsidRPr="007C1A1D">
        <w:rPr>
          <w:sz w:val="28"/>
          <w:szCs w:val="28"/>
        </w:rPr>
        <w:t xml:space="preserve">: </w:t>
      </w:r>
      <w:r w:rsidR="00BF3628" w:rsidRPr="007C1A1D">
        <w:rPr>
          <w:sz w:val="28"/>
          <w:szCs w:val="28"/>
        </w:rPr>
        <w:t xml:space="preserve"> </w:t>
      </w:r>
      <w:r w:rsidR="00BF3628">
        <w:rPr>
          <w:sz w:val="28"/>
          <w:szCs w:val="28"/>
        </w:rPr>
        <w:t xml:space="preserve"> </w:t>
      </w:r>
    </w:p>
    <w:p w14:paraId="5649B538" w14:textId="237E046F" w:rsidR="003C53E0" w:rsidRDefault="003C53E0" w:rsidP="0090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научной работе;</w:t>
      </w:r>
    </w:p>
    <w:p w14:paraId="60C1420A" w14:textId="5D3F0904" w:rsidR="007C1A1D" w:rsidRDefault="007C1A1D" w:rsidP="00906E88">
      <w:pPr>
        <w:ind w:firstLine="709"/>
        <w:jc w:val="both"/>
        <w:rPr>
          <w:sz w:val="28"/>
          <w:szCs w:val="28"/>
        </w:rPr>
      </w:pPr>
      <w:r w:rsidRPr="00A617FE">
        <w:rPr>
          <w:sz w:val="28"/>
          <w:szCs w:val="28"/>
        </w:rPr>
        <w:t>начальник научно-исследо</w:t>
      </w:r>
      <w:r w:rsidR="000276ED">
        <w:rPr>
          <w:sz w:val="28"/>
          <w:szCs w:val="28"/>
        </w:rPr>
        <w:t>вательского отдела</w:t>
      </w:r>
      <w:r w:rsidRPr="00A617FE">
        <w:rPr>
          <w:sz w:val="28"/>
          <w:szCs w:val="28"/>
        </w:rPr>
        <w:t>;</w:t>
      </w:r>
    </w:p>
    <w:p w14:paraId="76827DDB" w14:textId="40035321" w:rsidR="004B790B" w:rsidRPr="00A617FE" w:rsidRDefault="004B790B" w:rsidP="0090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научно-исследовательской лаборатории;</w:t>
      </w:r>
    </w:p>
    <w:p w14:paraId="44559CAC" w14:textId="77777777" w:rsidR="007C1A1D" w:rsidRPr="00A617FE" w:rsidRDefault="007C1A1D" w:rsidP="00906E88">
      <w:pPr>
        <w:ind w:firstLine="709"/>
        <w:jc w:val="both"/>
        <w:rPr>
          <w:sz w:val="28"/>
          <w:szCs w:val="28"/>
        </w:rPr>
      </w:pPr>
      <w:r w:rsidRPr="00A617FE">
        <w:rPr>
          <w:sz w:val="28"/>
          <w:szCs w:val="28"/>
        </w:rPr>
        <w:t>главный научный сотрудник;</w:t>
      </w:r>
    </w:p>
    <w:p w14:paraId="23684655" w14:textId="77777777" w:rsidR="007C1A1D" w:rsidRPr="00A617FE" w:rsidRDefault="007C1A1D" w:rsidP="00906E88">
      <w:pPr>
        <w:ind w:firstLine="709"/>
        <w:jc w:val="both"/>
        <w:rPr>
          <w:sz w:val="28"/>
          <w:szCs w:val="28"/>
        </w:rPr>
      </w:pPr>
      <w:r w:rsidRPr="00A617FE">
        <w:rPr>
          <w:sz w:val="28"/>
          <w:szCs w:val="28"/>
        </w:rPr>
        <w:t>ведущий научный сотрудник;</w:t>
      </w:r>
    </w:p>
    <w:p w14:paraId="725EE82B" w14:textId="77777777" w:rsidR="007C1A1D" w:rsidRPr="00A617FE" w:rsidRDefault="007C1A1D" w:rsidP="00906E88">
      <w:pPr>
        <w:ind w:firstLine="709"/>
        <w:jc w:val="both"/>
        <w:rPr>
          <w:sz w:val="28"/>
          <w:szCs w:val="28"/>
        </w:rPr>
      </w:pPr>
      <w:r w:rsidRPr="00A617FE">
        <w:rPr>
          <w:sz w:val="28"/>
          <w:szCs w:val="28"/>
        </w:rPr>
        <w:t>старший научный сотрудник;</w:t>
      </w:r>
    </w:p>
    <w:p w14:paraId="3DFDA9CA" w14:textId="77777777" w:rsidR="007C1A1D" w:rsidRPr="00A617FE" w:rsidRDefault="007C1A1D" w:rsidP="00906E88">
      <w:pPr>
        <w:ind w:firstLine="709"/>
        <w:jc w:val="both"/>
        <w:rPr>
          <w:sz w:val="28"/>
          <w:szCs w:val="28"/>
        </w:rPr>
      </w:pPr>
      <w:r w:rsidRPr="00A617FE">
        <w:rPr>
          <w:sz w:val="28"/>
          <w:szCs w:val="28"/>
        </w:rPr>
        <w:t>научный сотрудник;</w:t>
      </w:r>
    </w:p>
    <w:p w14:paraId="68CF95CF" w14:textId="66C6B10B" w:rsidR="007C1A1D" w:rsidRDefault="000276ED" w:rsidP="00027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младший научный сотрудник</w:t>
      </w:r>
      <w:r w:rsidR="003C53E0">
        <w:rPr>
          <w:sz w:val="28"/>
          <w:szCs w:val="28"/>
        </w:rPr>
        <w:t>;</w:t>
      </w:r>
    </w:p>
    <w:p w14:paraId="6F82EBA1" w14:textId="691DF3B0" w:rsidR="003C53E0" w:rsidRPr="007C1A1D" w:rsidRDefault="003C53E0" w:rsidP="00027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инженер-исследователь.</w:t>
      </w:r>
    </w:p>
    <w:p w14:paraId="32868A22" w14:textId="77777777" w:rsidR="006E76A1" w:rsidRPr="006E76A1" w:rsidRDefault="00D1318A" w:rsidP="00906E88">
      <w:pPr>
        <w:pStyle w:val="af2"/>
        <w:tabs>
          <w:tab w:val="left" w:pos="709"/>
        </w:tabs>
        <w:ind w:firstLine="709"/>
      </w:pPr>
      <w:r>
        <w:t>1.4</w:t>
      </w:r>
      <w:r w:rsidR="008D6B2E" w:rsidRPr="008D6B2E">
        <w:rPr>
          <w:lang w:val="ru-RU"/>
        </w:rPr>
        <w:t>.</w:t>
      </w:r>
      <w:r>
        <w:rPr>
          <w:lang w:val="ru-RU"/>
        </w:rPr>
        <w:tab/>
      </w:r>
      <w:r w:rsidR="006E76A1" w:rsidRPr="006E76A1">
        <w:t>Конкурс не проводится:</w:t>
      </w:r>
    </w:p>
    <w:p w14:paraId="6E6E0F51" w14:textId="1AE34B20" w:rsidR="006E76A1" w:rsidRPr="006E76A1" w:rsidRDefault="006E76A1" w:rsidP="00906E88">
      <w:pPr>
        <w:pStyle w:val="af2"/>
        <w:tabs>
          <w:tab w:val="left" w:pos="709"/>
        </w:tabs>
        <w:ind w:firstLine="709"/>
      </w:pPr>
      <w:r w:rsidRPr="006E76A1">
        <w:t>при приеме на работу по совместительству на срок не более одного года;</w:t>
      </w:r>
    </w:p>
    <w:p w14:paraId="0F4E95E2" w14:textId="690F3DA2" w:rsidR="006E76A1" w:rsidRDefault="006E76A1" w:rsidP="00906E88">
      <w:pPr>
        <w:pStyle w:val="af2"/>
        <w:tabs>
          <w:tab w:val="left" w:pos="709"/>
        </w:tabs>
        <w:ind w:firstLine="709"/>
        <w:rPr>
          <w:color w:val="000000"/>
          <w:lang w:val="ru-RU"/>
        </w:rPr>
      </w:pPr>
      <w:r w:rsidRPr="006E76A1">
        <w:lastRenderedPageBreak/>
        <w:t>для замещения временно отсутствующего работника, за которым в соответствии с зак</w:t>
      </w:r>
      <w:r w:rsidR="005C56A1">
        <w:t xml:space="preserve">оном сохраняется место работы, </w:t>
      </w:r>
      <w:r w:rsidR="00C35F6C" w:rsidRPr="0069571E">
        <w:t>–</w:t>
      </w:r>
      <w:r w:rsidR="005C56A1">
        <w:rPr>
          <w:lang w:val="ru-RU"/>
        </w:rPr>
        <w:t xml:space="preserve"> </w:t>
      </w:r>
      <w:r w:rsidRPr="006E76A1">
        <w:t>до</w:t>
      </w:r>
      <w:r w:rsidR="005C56A1">
        <w:rPr>
          <w:lang w:val="ru-RU"/>
        </w:rPr>
        <w:t xml:space="preserve"> </w:t>
      </w:r>
      <w:r w:rsidRPr="006E76A1">
        <w:t>выхода</w:t>
      </w:r>
      <w:r w:rsidR="005C56A1">
        <w:rPr>
          <w:lang w:val="ru-RU"/>
        </w:rPr>
        <w:t xml:space="preserve"> </w:t>
      </w:r>
      <w:r w:rsidRPr="006E76A1">
        <w:t>этого работн</w:t>
      </w:r>
      <w:r w:rsidR="00D76D44">
        <w:t>ика на работу</w:t>
      </w:r>
      <w:r w:rsidR="00D76D44">
        <w:rPr>
          <w:lang w:val="ru-RU"/>
        </w:rPr>
        <w:t>;</w:t>
      </w:r>
    </w:p>
    <w:p w14:paraId="54D8B187" w14:textId="026A9787" w:rsidR="00D76D44" w:rsidRDefault="00D76D44" w:rsidP="00906E88">
      <w:pPr>
        <w:pStyle w:val="af2"/>
        <w:tabs>
          <w:tab w:val="left" w:pos="709"/>
        </w:tabs>
        <w:ind w:firstLine="709"/>
        <w:rPr>
          <w:color w:val="000000"/>
          <w:lang w:val="ru-RU"/>
        </w:rPr>
      </w:pPr>
      <w:r>
        <w:rPr>
          <w:color w:val="000000"/>
          <w:lang w:val="ru-RU"/>
        </w:rPr>
        <w:t xml:space="preserve">при приеме на работу </w:t>
      </w:r>
      <w:r>
        <w:rPr>
          <w:color w:val="000000"/>
        </w:rPr>
        <w:t>в целях о</w:t>
      </w:r>
      <w:r w:rsidR="006732B4">
        <w:rPr>
          <w:color w:val="000000"/>
        </w:rPr>
        <w:t>существления конкретной научной</w:t>
      </w:r>
      <w:r>
        <w:rPr>
          <w:color w:val="000000"/>
        </w:rPr>
        <w:t xml:space="preserve"> программы или проекта, инновационного проекта, получивших (получившего) финансовую поддержку на конкурсной основе, в том числе в форме гранта, </w:t>
      </w:r>
      <w:r>
        <w:rPr>
          <w:color w:val="000000"/>
          <w:lang w:val="ru-RU"/>
        </w:rPr>
        <w:t>в случае</w:t>
      </w:r>
      <w:r w:rsidR="00B27EAF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когда лицо, </w:t>
      </w:r>
      <w:r w:rsidR="008E7570">
        <w:rPr>
          <w:color w:val="000000"/>
          <w:lang w:val="ru-RU"/>
        </w:rPr>
        <w:t>претендующее на замещение должности научного работника либо перевод на такую должность</w:t>
      </w:r>
      <w:r>
        <w:rPr>
          <w:color w:val="000000"/>
          <w:lang w:val="ru-RU"/>
        </w:rPr>
        <w:t>,</w:t>
      </w:r>
      <w:r>
        <w:rPr>
          <w:color w:val="000000"/>
        </w:rPr>
        <w:t xml:space="preserve"> был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указан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в качестве исполнителя в конкурсной заявке</w:t>
      </w:r>
      <w:r>
        <w:rPr>
          <w:color w:val="000000"/>
          <w:lang w:val="ru-RU"/>
        </w:rPr>
        <w:t>.</w:t>
      </w:r>
    </w:p>
    <w:p w14:paraId="181F6B40" w14:textId="54FF2F2F" w:rsidR="006E76A1" w:rsidRPr="00906E88" w:rsidRDefault="000F1681" w:rsidP="00906E88">
      <w:pPr>
        <w:pStyle w:val="af2"/>
        <w:tabs>
          <w:tab w:val="left" w:pos="709"/>
        </w:tabs>
        <w:ind w:firstLine="709"/>
        <w:rPr>
          <w:strike/>
          <w:lang w:val="ru-RU"/>
        </w:rPr>
      </w:pPr>
      <w:r>
        <w:rPr>
          <w:lang w:val="ru-RU"/>
        </w:rPr>
        <w:t>1</w:t>
      </w:r>
      <w:r>
        <w:t>.</w:t>
      </w:r>
      <w:r w:rsidR="00D1318A">
        <w:rPr>
          <w:lang w:val="ru-RU"/>
        </w:rPr>
        <w:t>5</w:t>
      </w:r>
      <w:r w:rsidR="008D6B2E" w:rsidRPr="008D6B2E">
        <w:rPr>
          <w:lang w:val="ru-RU"/>
        </w:rPr>
        <w:t>.</w:t>
      </w:r>
      <w:r w:rsidR="00D1318A">
        <w:rPr>
          <w:lang w:val="ru-RU"/>
        </w:rPr>
        <w:tab/>
      </w:r>
      <w:r w:rsidRPr="000F1681">
        <w:t>Конкурс заключается в оценке профессионального уровня претендент</w:t>
      </w:r>
      <w:r w:rsidR="00E4561F">
        <w:rPr>
          <w:lang w:val="ru-RU"/>
        </w:rPr>
        <w:t>ов</w:t>
      </w:r>
      <w:r w:rsidRPr="000F1681">
        <w:t xml:space="preserve"> на замещение должностей научных работников </w:t>
      </w:r>
      <w:r w:rsidR="00FB11A8">
        <w:t xml:space="preserve"> или перевод</w:t>
      </w:r>
      <w:r w:rsidRPr="000F1681">
        <w:t xml:space="preserve"> на соответствующие должности научных работников в </w:t>
      </w:r>
      <w:r w:rsidR="00D715C7">
        <w:rPr>
          <w:lang w:val="ru-RU"/>
        </w:rPr>
        <w:t>ЦИПБ РАН</w:t>
      </w:r>
      <w:r w:rsidR="006732B4">
        <w:rPr>
          <w:lang w:val="ru-RU"/>
        </w:rPr>
        <w:t xml:space="preserve"> </w:t>
      </w:r>
      <w:r w:rsidR="006732B4" w:rsidRPr="000F1681">
        <w:t xml:space="preserve">(далее </w:t>
      </w:r>
      <w:r w:rsidR="006732B4" w:rsidRPr="0069571E">
        <w:t>–</w:t>
      </w:r>
      <w:r w:rsidR="006732B4">
        <w:t xml:space="preserve"> претендент)</w:t>
      </w:r>
      <w:r w:rsidR="00906E88">
        <w:rPr>
          <w:lang w:val="ru-RU"/>
        </w:rPr>
        <w:t>,</w:t>
      </w:r>
      <w:r w:rsidRPr="000F1681">
        <w:t xml:space="preserve"> исходя из </w:t>
      </w:r>
      <w:r w:rsidR="00E4561F">
        <w:rPr>
          <w:lang w:val="ru-RU"/>
        </w:rPr>
        <w:t>их</w:t>
      </w:r>
      <w:r w:rsidR="008E7570">
        <w:rPr>
          <w:lang w:val="ru-RU"/>
        </w:rPr>
        <w:t xml:space="preserve"> </w:t>
      </w:r>
      <w:r w:rsidR="008E7570" w:rsidRPr="000F1681">
        <w:t>соответствия установленным квалификационным требованиям к соответствующей должности</w:t>
      </w:r>
      <w:r w:rsidR="008E7570">
        <w:rPr>
          <w:lang w:val="ru-RU"/>
        </w:rPr>
        <w:t xml:space="preserve">, </w:t>
      </w:r>
      <w:r w:rsidR="008E7570" w:rsidRPr="000F1681">
        <w:t>а также научным задачам, решение кот</w:t>
      </w:r>
      <w:r w:rsidR="00E4561F">
        <w:t>орых предполагается претендентами</w:t>
      </w:r>
      <w:r w:rsidR="008E7570">
        <w:rPr>
          <w:lang w:val="ru-RU"/>
        </w:rPr>
        <w:t>, и</w:t>
      </w:r>
      <w:r w:rsidR="008E7570" w:rsidRPr="000F1681">
        <w:t xml:space="preserve"> </w:t>
      </w:r>
      <w:r w:rsidR="00E4561F">
        <w:t>ранее полученных претендентами</w:t>
      </w:r>
      <w:r w:rsidRPr="000F1681">
        <w:t xml:space="preserve"> научных </w:t>
      </w:r>
      <w:r w:rsidR="008E7570">
        <w:t>результатов</w:t>
      </w:r>
      <w:r w:rsidR="008E7570">
        <w:rPr>
          <w:lang w:val="ru-RU"/>
        </w:rPr>
        <w:t>.</w:t>
      </w:r>
    </w:p>
    <w:p w14:paraId="661AFF72" w14:textId="49AEA180" w:rsidR="007C1A1D" w:rsidRDefault="007C1A1D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1.6</w:t>
      </w:r>
      <w:r w:rsidRPr="008D6B2E">
        <w:rPr>
          <w:lang w:val="ru-RU"/>
        </w:rPr>
        <w:t>.</w:t>
      </w:r>
      <w:r>
        <w:rPr>
          <w:lang w:val="ru-RU"/>
        </w:rPr>
        <w:tab/>
      </w:r>
      <w:r w:rsidR="00906E88">
        <w:rPr>
          <w:lang w:val="ru-RU"/>
        </w:rPr>
        <w:t>Конкурс является открытым,</w:t>
      </w:r>
      <w:r w:rsidRPr="007C1A1D">
        <w:rPr>
          <w:lang w:val="ru-RU"/>
        </w:rPr>
        <w:t xml:space="preserve"> </w:t>
      </w:r>
      <w:r w:rsidR="00906E88">
        <w:rPr>
          <w:lang w:val="ru-RU"/>
        </w:rPr>
        <w:t>в</w:t>
      </w:r>
      <w:r w:rsidRPr="007C1A1D">
        <w:rPr>
          <w:lang w:val="ru-RU"/>
        </w:rPr>
        <w:t xml:space="preserve"> нем могут принимать участие как работники </w:t>
      </w:r>
      <w:r>
        <w:rPr>
          <w:lang w:val="ru-RU"/>
        </w:rPr>
        <w:t>Центра</w:t>
      </w:r>
      <w:r w:rsidRPr="007C1A1D">
        <w:rPr>
          <w:lang w:val="ru-RU"/>
        </w:rPr>
        <w:t xml:space="preserve">, так и лица, не являющиеся работниками </w:t>
      </w:r>
      <w:r>
        <w:rPr>
          <w:lang w:val="ru-RU"/>
        </w:rPr>
        <w:t>ЦИПБ РАН</w:t>
      </w:r>
      <w:r w:rsidRPr="007C1A1D">
        <w:rPr>
          <w:lang w:val="ru-RU"/>
        </w:rPr>
        <w:t>, изъяви</w:t>
      </w:r>
      <w:r w:rsidR="00801B3E">
        <w:rPr>
          <w:lang w:val="ru-RU"/>
        </w:rPr>
        <w:t>вшие желание принять участие в к</w:t>
      </w:r>
      <w:r w:rsidRPr="007C1A1D">
        <w:rPr>
          <w:lang w:val="ru-RU"/>
        </w:rPr>
        <w:t>онкурсе и соответствующие установленным требованиям.</w:t>
      </w:r>
    </w:p>
    <w:p w14:paraId="2D7A8FC6" w14:textId="10A15784" w:rsidR="00801B3E" w:rsidRPr="008E7570" w:rsidRDefault="00801B3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D76D44">
        <w:rPr>
          <w:lang w:val="ru-RU"/>
        </w:rPr>
        <w:t>1</w:t>
      </w:r>
      <w:r w:rsidRPr="008D6B2E">
        <w:rPr>
          <w:lang w:val="ru-RU"/>
        </w:rPr>
        <w:t>.</w:t>
      </w:r>
      <w:r>
        <w:rPr>
          <w:lang w:val="ru-RU"/>
        </w:rPr>
        <w:t>7.</w:t>
      </w:r>
      <w:r w:rsidRPr="00D76D44">
        <w:rPr>
          <w:lang w:val="ru-RU"/>
        </w:rPr>
        <w:tab/>
      </w:r>
      <w:r w:rsidRPr="00882093">
        <w:t xml:space="preserve">Для проведения конкурса </w:t>
      </w:r>
      <w:r>
        <w:rPr>
          <w:lang w:val="ru-RU"/>
        </w:rPr>
        <w:t xml:space="preserve">по решению Ученого совета ЦИПБ РАН </w:t>
      </w:r>
      <w:r w:rsidRPr="00882093">
        <w:t>формируется конкурсная комиссия</w:t>
      </w:r>
      <w:r>
        <w:rPr>
          <w:lang w:val="ru-RU"/>
        </w:rPr>
        <w:t xml:space="preserve"> (далее – конкурсная комиссия)</w:t>
      </w:r>
      <w:r w:rsidRPr="00882093">
        <w:t xml:space="preserve">. </w:t>
      </w:r>
      <w:r>
        <w:rPr>
          <w:lang w:val="ru-RU"/>
        </w:rPr>
        <w:t>Положение о конкурсной комиссии и ее с</w:t>
      </w:r>
      <w:proofErr w:type="spellStart"/>
      <w:r w:rsidRPr="00882093">
        <w:t>остав</w:t>
      </w:r>
      <w:proofErr w:type="spellEnd"/>
      <w:r w:rsidRPr="00882093">
        <w:t xml:space="preserve"> </w:t>
      </w:r>
      <w:r>
        <w:rPr>
          <w:lang w:val="ru-RU"/>
        </w:rPr>
        <w:t>утверждается приказом директора Центра.</w:t>
      </w:r>
    </w:p>
    <w:p w14:paraId="0C93BF46" w14:textId="75C44345" w:rsidR="007C1A1D" w:rsidRDefault="00801B3E" w:rsidP="00906E88">
      <w:pPr>
        <w:pStyle w:val="af2"/>
        <w:tabs>
          <w:tab w:val="left" w:pos="709"/>
        </w:tabs>
        <w:ind w:firstLine="709"/>
      </w:pPr>
      <w:r>
        <w:rPr>
          <w:lang w:val="ru-RU"/>
        </w:rPr>
        <w:t>1.8</w:t>
      </w:r>
      <w:r w:rsidR="007C1A1D">
        <w:rPr>
          <w:lang w:val="ru-RU"/>
        </w:rPr>
        <w:t xml:space="preserve">. </w:t>
      </w:r>
      <w:r w:rsidR="0071469C" w:rsidRPr="005E3678">
        <w:t xml:space="preserve">Ответственным за организацию и проведение </w:t>
      </w:r>
      <w:r w:rsidR="0071469C">
        <w:rPr>
          <w:lang w:val="ru-RU"/>
        </w:rPr>
        <w:t>конкурсного отбора на замещение должностей научных работников</w:t>
      </w:r>
      <w:r w:rsidR="0071469C" w:rsidRPr="005E3678">
        <w:t xml:space="preserve"> является </w:t>
      </w:r>
      <w:r w:rsidR="00695363">
        <w:rPr>
          <w:lang w:val="ru-RU"/>
        </w:rPr>
        <w:t>у</w:t>
      </w:r>
      <w:r w:rsidR="009A5EE8">
        <w:rPr>
          <w:lang w:val="ru-RU"/>
        </w:rPr>
        <w:t>ченый секретарь</w:t>
      </w:r>
      <w:r w:rsidR="0071469C">
        <w:t>.</w:t>
      </w:r>
    </w:p>
    <w:p w14:paraId="5646F752" w14:textId="77777777" w:rsidR="00906E88" w:rsidRPr="00F35764" w:rsidRDefault="00906E88" w:rsidP="00906E88">
      <w:pPr>
        <w:pStyle w:val="af2"/>
        <w:tabs>
          <w:tab w:val="left" w:pos="709"/>
        </w:tabs>
        <w:ind w:firstLine="709"/>
        <w:rPr>
          <w:lang w:val="ru-RU"/>
        </w:rPr>
      </w:pPr>
    </w:p>
    <w:p w14:paraId="7A83893B" w14:textId="54B60DAB" w:rsidR="00E558C2" w:rsidRPr="00E558C2" w:rsidRDefault="00512B27" w:rsidP="00906E88">
      <w:pPr>
        <w:pStyle w:val="af2"/>
        <w:tabs>
          <w:tab w:val="left" w:pos="709"/>
        </w:tabs>
        <w:ind w:firstLine="0"/>
        <w:jc w:val="center"/>
        <w:rPr>
          <w:b/>
          <w:lang w:val="ru-RU"/>
        </w:rPr>
      </w:pPr>
      <w:r>
        <w:rPr>
          <w:b/>
          <w:lang w:val="ru-RU"/>
        </w:rPr>
        <w:t>2</w:t>
      </w:r>
      <w:r w:rsidR="008D6B2E">
        <w:rPr>
          <w:b/>
          <w:lang w:val="ru-RU"/>
        </w:rPr>
        <w:t>.</w:t>
      </w:r>
      <w:r w:rsidR="00D1318A" w:rsidRPr="00727C09">
        <w:rPr>
          <w:b/>
          <w:lang w:val="ru-RU"/>
        </w:rPr>
        <w:tab/>
      </w:r>
      <w:r w:rsidR="00A272D0">
        <w:rPr>
          <w:b/>
          <w:lang w:val="ru-RU"/>
        </w:rPr>
        <w:t xml:space="preserve"> </w:t>
      </w:r>
      <w:r>
        <w:rPr>
          <w:b/>
          <w:lang w:val="ru-RU"/>
        </w:rPr>
        <w:t>Порядок проведения к</w:t>
      </w:r>
      <w:r w:rsidR="00E558C2" w:rsidRPr="00727C09">
        <w:rPr>
          <w:b/>
          <w:lang w:val="ru-RU"/>
        </w:rPr>
        <w:t>онкурса</w:t>
      </w:r>
      <w:r w:rsidR="00727C09" w:rsidRPr="00727C09">
        <w:rPr>
          <w:b/>
          <w:lang w:val="ru-RU"/>
        </w:rPr>
        <w:t xml:space="preserve"> </w:t>
      </w:r>
      <w:r w:rsidR="00727C09" w:rsidRPr="00727C09">
        <w:rPr>
          <w:b/>
        </w:rPr>
        <w:t>на замещение должностей главного научного сотрудника</w:t>
      </w:r>
      <w:r w:rsidR="001D3D72">
        <w:rPr>
          <w:b/>
          <w:lang w:val="ru-RU"/>
        </w:rPr>
        <w:t xml:space="preserve"> и</w:t>
      </w:r>
      <w:r w:rsidR="00727C09" w:rsidRPr="00727C09">
        <w:rPr>
          <w:b/>
        </w:rPr>
        <w:t xml:space="preserve"> младшего научного сотрудника</w:t>
      </w:r>
    </w:p>
    <w:p w14:paraId="23348D21" w14:textId="4C5620CD" w:rsidR="009C0761" w:rsidRDefault="00726B1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</w:t>
      </w:r>
      <w:r w:rsidR="00CE3AD9">
        <w:t>.</w:t>
      </w:r>
      <w:r w:rsidR="00CE3AD9" w:rsidRPr="00CE3AD9">
        <w:t>1</w:t>
      </w:r>
      <w:r w:rsidR="00936890">
        <w:rPr>
          <w:lang w:val="ru-RU"/>
        </w:rPr>
        <w:tab/>
      </w:r>
      <w:r w:rsidR="008C0298" w:rsidRPr="00AB1FCA">
        <w:t>Конкурс на замещение должностей главного научного сотрудника</w:t>
      </w:r>
      <w:r w:rsidR="001D3D72">
        <w:rPr>
          <w:lang w:val="ru-RU"/>
        </w:rPr>
        <w:t xml:space="preserve"> и</w:t>
      </w:r>
      <w:r w:rsidR="008C0298" w:rsidRPr="00AB1FCA">
        <w:t xml:space="preserve"> младшего научного сотрудника</w:t>
      </w:r>
      <w:r w:rsidR="008C0298">
        <w:rPr>
          <w:lang w:val="ru-RU"/>
        </w:rPr>
        <w:t xml:space="preserve"> </w:t>
      </w:r>
      <w:r w:rsidR="008C0298" w:rsidRPr="00AB1FCA">
        <w:t xml:space="preserve">объявляется </w:t>
      </w:r>
      <w:r w:rsidR="008C0298">
        <w:rPr>
          <w:lang w:val="ru-RU"/>
        </w:rPr>
        <w:t xml:space="preserve">приказом </w:t>
      </w:r>
      <w:r w:rsidR="009C0761">
        <w:rPr>
          <w:lang w:val="ru-RU"/>
        </w:rPr>
        <w:t>директора ЦИПБ РАН</w:t>
      </w:r>
      <w:r w:rsidR="008C0298">
        <w:rPr>
          <w:lang w:val="ru-RU"/>
        </w:rPr>
        <w:t xml:space="preserve">, </w:t>
      </w:r>
      <w:r w:rsidR="000D5E43">
        <w:rPr>
          <w:lang w:val="ru-RU"/>
        </w:rPr>
        <w:t>подготовка проекта и согласование которого осуществляютс</w:t>
      </w:r>
      <w:r w:rsidR="009C0761">
        <w:rPr>
          <w:lang w:val="ru-RU"/>
        </w:rPr>
        <w:t>я ученым секретарем Центра</w:t>
      </w:r>
      <w:r w:rsidR="000D5E43">
        <w:rPr>
          <w:lang w:val="ru-RU"/>
        </w:rPr>
        <w:t xml:space="preserve">. </w:t>
      </w:r>
    </w:p>
    <w:p w14:paraId="3216E5A9" w14:textId="77777777" w:rsidR="000D5E43" w:rsidRDefault="000D5E43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В приказе указываются:</w:t>
      </w:r>
    </w:p>
    <w:p w14:paraId="3375407D" w14:textId="5876B39C" w:rsidR="008C0298" w:rsidRDefault="008C0298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наименование должностей</w:t>
      </w:r>
      <w:r w:rsidR="009C0761">
        <w:rPr>
          <w:lang w:val="ru-RU"/>
        </w:rPr>
        <w:t xml:space="preserve"> (должности)</w:t>
      </w:r>
      <w:r>
        <w:rPr>
          <w:lang w:val="ru-RU"/>
        </w:rPr>
        <w:t xml:space="preserve"> научных работников, подле</w:t>
      </w:r>
      <w:r w:rsidR="00512B27">
        <w:rPr>
          <w:lang w:val="ru-RU"/>
        </w:rPr>
        <w:t>жащих замещению по результатам к</w:t>
      </w:r>
      <w:r>
        <w:rPr>
          <w:lang w:val="ru-RU"/>
        </w:rPr>
        <w:t>онкурс</w:t>
      </w:r>
      <w:r w:rsidR="00C3586B">
        <w:rPr>
          <w:lang w:val="ru-RU"/>
        </w:rPr>
        <w:t>а</w:t>
      </w:r>
      <w:r>
        <w:rPr>
          <w:lang w:val="ru-RU"/>
        </w:rPr>
        <w:t>, количество штатных единиц по каждой из должностей;</w:t>
      </w:r>
    </w:p>
    <w:p w14:paraId="3437C8D0" w14:textId="48F769DA" w:rsidR="008C0298" w:rsidRPr="008C0298" w:rsidRDefault="008C0298" w:rsidP="00906E88">
      <w:pPr>
        <w:pStyle w:val="af2"/>
        <w:tabs>
          <w:tab w:val="left" w:pos="709"/>
        </w:tabs>
        <w:ind w:firstLine="709"/>
        <w:rPr>
          <w:bCs/>
          <w:lang w:val="ru-RU"/>
        </w:rPr>
      </w:pPr>
      <w:r w:rsidRPr="008C0298">
        <w:rPr>
          <w:bCs/>
          <w:lang w:val="ru-RU"/>
        </w:rPr>
        <w:t>срок при</w:t>
      </w:r>
      <w:r w:rsidR="00FB11A8">
        <w:rPr>
          <w:bCs/>
          <w:lang w:val="ru-RU"/>
        </w:rPr>
        <w:t>е</w:t>
      </w:r>
      <w:r w:rsidRPr="008C0298">
        <w:rPr>
          <w:bCs/>
          <w:lang w:val="ru-RU"/>
        </w:rPr>
        <w:t>ма заявлени</w:t>
      </w:r>
      <w:r w:rsidR="00C84D08">
        <w:rPr>
          <w:bCs/>
          <w:lang w:val="ru-RU"/>
        </w:rPr>
        <w:t>й</w:t>
      </w:r>
      <w:r w:rsidR="00512B27">
        <w:rPr>
          <w:bCs/>
          <w:lang w:val="ru-RU"/>
        </w:rPr>
        <w:t xml:space="preserve"> для участия в к</w:t>
      </w:r>
      <w:r w:rsidRPr="008C0298">
        <w:rPr>
          <w:bCs/>
          <w:lang w:val="ru-RU"/>
        </w:rPr>
        <w:t xml:space="preserve">онкурсе; </w:t>
      </w:r>
    </w:p>
    <w:p w14:paraId="5B1F9F63" w14:textId="2BD5B182" w:rsidR="008C0298" w:rsidRPr="008C0298" w:rsidRDefault="008C0298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8C0298">
        <w:rPr>
          <w:bCs/>
          <w:lang w:val="ru-RU"/>
        </w:rPr>
        <w:t>дата проведения конкурса</w:t>
      </w:r>
      <w:r w:rsidRPr="008C0298">
        <w:rPr>
          <w:lang w:val="ru-RU"/>
        </w:rPr>
        <w:t>.</w:t>
      </w:r>
    </w:p>
    <w:p w14:paraId="67329246" w14:textId="58100C7D" w:rsidR="0071469C" w:rsidRDefault="00726B1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</w:t>
      </w:r>
      <w:r w:rsidR="0071469C">
        <w:rPr>
          <w:lang w:val="ru-RU"/>
        </w:rPr>
        <w:t>.2</w:t>
      </w:r>
      <w:r w:rsidR="008C0298">
        <w:rPr>
          <w:lang w:val="ru-RU"/>
        </w:rPr>
        <w:tab/>
      </w:r>
      <w:r w:rsidR="007D40A4">
        <w:t xml:space="preserve">Объявление о проведении </w:t>
      </w:r>
      <w:r w:rsidR="00512B27">
        <w:rPr>
          <w:lang w:val="ru-RU"/>
        </w:rPr>
        <w:t>к</w:t>
      </w:r>
      <w:proofErr w:type="spellStart"/>
      <w:r w:rsidR="008C0298" w:rsidRPr="00F93FA0">
        <w:t>онкурса</w:t>
      </w:r>
      <w:proofErr w:type="spellEnd"/>
      <w:r w:rsidR="008C0298">
        <w:rPr>
          <w:lang w:val="ru-RU"/>
        </w:rPr>
        <w:t xml:space="preserve"> </w:t>
      </w:r>
      <w:r w:rsidR="008C0298" w:rsidRPr="00D51B48">
        <w:t xml:space="preserve">размещается </w:t>
      </w:r>
      <w:r w:rsidR="005875CE" w:rsidRPr="00C80323">
        <w:rPr>
          <w:lang w:val="ru-RU"/>
        </w:rPr>
        <w:t xml:space="preserve">на официальном сайте </w:t>
      </w:r>
      <w:r w:rsidR="005875CE">
        <w:rPr>
          <w:lang w:val="ru-RU"/>
        </w:rPr>
        <w:t xml:space="preserve">Центра </w:t>
      </w:r>
      <w:r w:rsidR="0071469C" w:rsidRPr="00D51B48">
        <w:t xml:space="preserve">в информационно-телекоммуникационной сети Интернет </w:t>
      </w:r>
      <w:r w:rsidR="008A48B8">
        <w:br/>
      </w:r>
      <w:r w:rsidR="008A48B8">
        <w:rPr>
          <w:lang w:val="ru-RU"/>
        </w:rPr>
        <w:t>(</w:t>
      </w:r>
      <w:r w:rsidR="008A48B8" w:rsidRPr="008A48B8">
        <w:rPr>
          <w:rFonts w:eastAsia="Calibri"/>
          <w:lang w:val="en-US" w:eastAsia="en-US"/>
        </w:rPr>
        <w:t>www</w:t>
      </w:r>
      <w:r w:rsidR="008A48B8" w:rsidRPr="008A48B8">
        <w:rPr>
          <w:rFonts w:eastAsia="Calibri"/>
          <w:lang w:val="ru-RU" w:eastAsia="en-US"/>
        </w:rPr>
        <w:t>.</w:t>
      </w:r>
      <w:proofErr w:type="spellStart"/>
      <w:r w:rsidR="008A48B8" w:rsidRPr="008A48B8">
        <w:rPr>
          <w:rFonts w:eastAsia="Calibri"/>
          <w:lang w:val="en-US" w:eastAsia="en-US"/>
        </w:rPr>
        <w:t>spsc</w:t>
      </w:r>
      <w:proofErr w:type="spellEnd"/>
      <w:r w:rsidR="008A48B8" w:rsidRPr="008A48B8">
        <w:rPr>
          <w:rFonts w:eastAsia="Calibri"/>
          <w:lang w:val="ru-RU" w:eastAsia="en-US"/>
        </w:rPr>
        <w:t>-</w:t>
      </w:r>
      <w:proofErr w:type="spellStart"/>
      <w:r w:rsidR="008A48B8" w:rsidRPr="008A48B8">
        <w:rPr>
          <w:rFonts w:eastAsia="Calibri"/>
          <w:lang w:val="en-US" w:eastAsia="en-US"/>
        </w:rPr>
        <w:t>ras</w:t>
      </w:r>
      <w:proofErr w:type="spellEnd"/>
      <w:r w:rsidR="008A48B8" w:rsidRPr="008A48B8">
        <w:rPr>
          <w:rFonts w:eastAsia="Calibri"/>
          <w:lang w:val="ru-RU" w:eastAsia="en-US"/>
        </w:rPr>
        <w:t>.</w:t>
      </w:r>
      <w:proofErr w:type="spellStart"/>
      <w:r w:rsidR="008A48B8" w:rsidRPr="008A48B8">
        <w:rPr>
          <w:rFonts w:eastAsia="Calibri"/>
          <w:lang w:val="en-US" w:eastAsia="en-US"/>
        </w:rPr>
        <w:t>ru</w:t>
      </w:r>
      <w:proofErr w:type="spellEnd"/>
      <w:r w:rsidR="008A48B8">
        <w:rPr>
          <w:rFonts w:eastAsia="Calibri"/>
          <w:lang w:val="ru-RU" w:eastAsia="en-US"/>
        </w:rPr>
        <w:t>)</w:t>
      </w:r>
      <w:r w:rsidR="008A48B8">
        <w:rPr>
          <w:lang w:val="ru-RU"/>
        </w:rPr>
        <w:t xml:space="preserve"> </w:t>
      </w:r>
      <w:r w:rsidR="0071469C" w:rsidRPr="00D51B48">
        <w:t>не менее</w:t>
      </w:r>
      <w:r w:rsidR="0071469C" w:rsidRPr="00AB1FCA">
        <w:t xml:space="preserve"> чем за </w:t>
      </w:r>
      <w:r w:rsidR="00FB11A8">
        <w:rPr>
          <w:lang w:val="ru-RU"/>
        </w:rPr>
        <w:t>2</w:t>
      </w:r>
      <w:r w:rsidR="007D40A4">
        <w:rPr>
          <w:lang w:val="ru-RU"/>
        </w:rPr>
        <w:t xml:space="preserve"> (два)</w:t>
      </w:r>
      <w:r w:rsidR="0071469C">
        <w:t xml:space="preserve"> месяца до даты его проведения</w:t>
      </w:r>
      <w:r w:rsidR="0071469C">
        <w:rPr>
          <w:lang w:val="ru-RU"/>
        </w:rPr>
        <w:t>.</w:t>
      </w:r>
    </w:p>
    <w:p w14:paraId="1A226432" w14:textId="1AED8A5C" w:rsidR="00C80323" w:rsidRDefault="00726B1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</w:t>
      </w:r>
      <w:r w:rsidR="0071469C">
        <w:rPr>
          <w:lang w:val="ru-RU"/>
        </w:rPr>
        <w:t>.3</w:t>
      </w:r>
      <w:r w:rsidR="0071469C">
        <w:rPr>
          <w:lang w:val="ru-RU"/>
        </w:rPr>
        <w:tab/>
      </w:r>
      <w:proofErr w:type="gramStart"/>
      <w:r w:rsidR="005875CE">
        <w:rPr>
          <w:lang w:val="ru-RU"/>
        </w:rPr>
        <w:t>В</w:t>
      </w:r>
      <w:proofErr w:type="gramEnd"/>
      <w:r w:rsidR="005875CE">
        <w:rPr>
          <w:lang w:val="ru-RU"/>
        </w:rPr>
        <w:t xml:space="preserve"> о</w:t>
      </w:r>
      <w:proofErr w:type="spellStart"/>
      <w:r w:rsidR="005875CE" w:rsidRPr="00F93FA0">
        <w:t>бъявлени</w:t>
      </w:r>
      <w:r w:rsidR="005875CE">
        <w:rPr>
          <w:lang w:val="ru-RU"/>
        </w:rPr>
        <w:t>и</w:t>
      </w:r>
      <w:proofErr w:type="spellEnd"/>
      <w:r w:rsidR="007D40A4">
        <w:t xml:space="preserve"> о проведении </w:t>
      </w:r>
      <w:r w:rsidR="00512B27">
        <w:rPr>
          <w:lang w:val="ru-RU"/>
        </w:rPr>
        <w:t>к</w:t>
      </w:r>
      <w:proofErr w:type="spellStart"/>
      <w:r w:rsidR="005875CE" w:rsidRPr="00F93FA0">
        <w:t>онкурса</w:t>
      </w:r>
      <w:proofErr w:type="spellEnd"/>
      <w:r w:rsidR="005875CE">
        <w:rPr>
          <w:lang w:val="ru-RU"/>
        </w:rPr>
        <w:t xml:space="preserve"> </w:t>
      </w:r>
      <w:r w:rsidR="00C80323" w:rsidRPr="00C80323">
        <w:rPr>
          <w:lang w:val="ru-RU"/>
        </w:rPr>
        <w:t>указываются:</w:t>
      </w:r>
    </w:p>
    <w:p w14:paraId="346A80B2" w14:textId="10F8ACD5" w:rsidR="00C80323" w:rsidRPr="00C80323" w:rsidRDefault="007D40A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место и дата проведения К</w:t>
      </w:r>
      <w:r w:rsidR="00C80323" w:rsidRPr="00C80323">
        <w:rPr>
          <w:lang w:val="ru-RU"/>
        </w:rPr>
        <w:t>онкурса;</w:t>
      </w:r>
    </w:p>
    <w:p w14:paraId="74D7FEC8" w14:textId="0E00D230" w:rsidR="00C80323" w:rsidRPr="00C80323" w:rsidRDefault="00C80323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дата</w:t>
      </w:r>
      <w:r w:rsidRPr="00C80323">
        <w:rPr>
          <w:lang w:val="ru-RU"/>
        </w:rPr>
        <w:t xml:space="preserve"> окончан</w:t>
      </w:r>
      <w:r w:rsidR="00512B27">
        <w:rPr>
          <w:lang w:val="ru-RU"/>
        </w:rPr>
        <w:t>ия приема заявок для участия в к</w:t>
      </w:r>
      <w:r w:rsidRPr="00C80323">
        <w:rPr>
          <w:lang w:val="ru-RU"/>
        </w:rPr>
        <w:t>онкурсе;</w:t>
      </w:r>
    </w:p>
    <w:p w14:paraId="1D5641DC" w14:textId="4E1D6811" w:rsidR="00C80323" w:rsidRPr="00C80323" w:rsidRDefault="00C80323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lastRenderedPageBreak/>
        <w:t>полные наименования должностей научных работников,</w:t>
      </w:r>
      <w:r>
        <w:rPr>
          <w:lang w:val="ru-RU"/>
        </w:rPr>
        <w:t xml:space="preserve"> </w:t>
      </w:r>
      <w:r w:rsidR="00512B27">
        <w:rPr>
          <w:lang w:val="ru-RU"/>
        </w:rPr>
        <w:t>замещение которых объявляется к</w:t>
      </w:r>
      <w:r w:rsidRPr="00C80323">
        <w:rPr>
          <w:lang w:val="ru-RU"/>
        </w:rPr>
        <w:t>онкурс, и квалификационные требования к ним (далее - требования), включая отрасли (области) наук, в которых предполагается работа претендента;</w:t>
      </w:r>
    </w:p>
    <w:p w14:paraId="11294A80" w14:textId="63541505" w:rsidR="00C80323" w:rsidRDefault="00C80323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примерный перечень количественных показателей результативности</w:t>
      </w:r>
      <w:r w:rsidRPr="00C80323">
        <w:t xml:space="preserve"> </w:t>
      </w:r>
      <w:r w:rsidRPr="00C80323">
        <w:rPr>
          <w:lang w:val="ru-RU"/>
        </w:rPr>
        <w:t xml:space="preserve">труда претендента, характеризующих выполнение предполагаемой работы; </w:t>
      </w:r>
    </w:p>
    <w:p w14:paraId="54811E12" w14:textId="5587B377" w:rsidR="008C1F8B" w:rsidRDefault="00C80323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условия трудового договора, в том числе перечень трудовых</w:t>
      </w:r>
      <w:r>
        <w:rPr>
          <w:lang w:val="ru-RU"/>
        </w:rPr>
        <w:t xml:space="preserve"> </w:t>
      </w:r>
      <w:r w:rsidRPr="00C80323">
        <w:rPr>
          <w:lang w:val="ru-RU"/>
        </w:rPr>
        <w:t xml:space="preserve">функций, срок трудового договора </w:t>
      </w:r>
      <w:r w:rsidR="008C1F8B" w:rsidRPr="00C80323">
        <w:rPr>
          <w:lang w:val="ru-RU"/>
        </w:rPr>
        <w:t>или в случае, если</w:t>
      </w:r>
      <w:r w:rsidRPr="00C80323">
        <w:rPr>
          <w:lang w:val="ru-RU"/>
        </w:rPr>
        <w:t xml:space="preserve"> с претендентом предполагается заключение трудового договора на неопределенный срок, - срок, по истечении которого предполагается проведение аттестации; </w:t>
      </w:r>
    </w:p>
    <w:p w14:paraId="781BBF1A" w14:textId="31DBB37A" w:rsidR="0071469C" w:rsidRDefault="00C80323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размер заработной платы, возможный размер выплат стимулирующего характера и условия их получения, возможные социальные гарантии (предоставление служебного жилья, компенсация расходов на наем жилого помещения, обеспечение лечения, отдыха, проезда и так далее).</w:t>
      </w:r>
    </w:p>
    <w:p w14:paraId="5B7F47E6" w14:textId="7BD511F1" w:rsidR="008C0298" w:rsidRPr="006076BE" w:rsidRDefault="00726B1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</w:t>
      </w:r>
      <w:r w:rsidR="0071469C">
        <w:rPr>
          <w:lang w:val="ru-RU"/>
        </w:rPr>
        <w:t>.4</w:t>
      </w:r>
      <w:r w:rsidR="0071469C">
        <w:rPr>
          <w:lang w:val="ru-RU"/>
        </w:rPr>
        <w:tab/>
        <w:t xml:space="preserve">Конкурс </w:t>
      </w:r>
      <w:r w:rsidR="0071469C" w:rsidRPr="00AB1FCA">
        <w:t xml:space="preserve">проводится в </w:t>
      </w:r>
      <w:r w:rsidR="0071469C" w:rsidRPr="00262FBF">
        <w:t xml:space="preserve">установленные </w:t>
      </w:r>
      <w:r w:rsidR="0071469C">
        <w:rPr>
          <w:lang w:val="ru-RU"/>
        </w:rPr>
        <w:t xml:space="preserve">приказом </w:t>
      </w:r>
      <w:r w:rsidR="009C0761">
        <w:rPr>
          <w:lang w:val="ru-RU"/>
        </w:rPr>
        <w:t>директора</w:t>
      </w:r>
      <w:r w:rsidR="0071469C">
        <w:rPr>
          <w:lang w:val="ru-RU"/>
        </w:rPr>
        <w:t xml:space="preserve"> </w:t>
      </w:r>
      <w:r w:rsidR="006076BE">
        <w:rPr>
          <w:lang w:val="ru-RU"/>
        </w:rPr>
        <w:t xml:space="preserve">ЦИПБ РАН </w:t>
      </w:r>
      <w:r w:rsidR="0071469C" w:rsidRPr="00AB1FCA">
        <w:t>сроки</w:t>
      </w:r>
      <w:r w:rsidR="006076BE">
        <w:rPr>
          <w:lang w:val="ru-RU"/>
        </w:rPr>
        <w:t xml:space="preserve">, </w:t>
      </w:r>
      <w:r w:rsidR="00670F2C" w:rsidRPr="00670F2C">
        <w:rPr>
          <w:lang w:val="ru-RU"/>
        </w:rPr>
        <w:t>но не позднее чем в течение 15 календарных дней со дня окончания срока</w:t>
      </w:r>
      <w:r w:rsidR="00FA442F">
        <w:rPr>
          <w:lang w:val="ru-RU"/>
        </w:rPr>
        <w:t xml:space="preserve"> подачи </w:t>
      </w:r>
      <w:r w:rsidR="00FA442F" w:rsidRPr="00670F2C">
        <w:rPr>
          <w:lang w:val="ru-RU"/>
        </w:rPr>
        <w:t>претендентами</w:t>
      </w:r>
      <w:r w:rsidR="00512B27">
        <w:rPr>
          <w:lang w:val="ru-RU"/>
        </w:rPr>
        <w:t xml:space="preserve"> заявлений на участие в к</w:t>
      </w:r>
      <w:r w:rsidR="00670F2C" w:rsidRPr="00670F2C">
        <w:rPr>
          <w:lang w:val="ru-RU"/>
        </w:rPr>
        <w:t>онкурсе</w:t>
      </w:r>
      <w:r w:rsidR="006076BE">
        <w:rPr>
          <w:lang w:val="ru-RU"/>
        </w:rPr>
        <w:t xml:space="preserve">. </w:t>
      </w:r>
      <w:r w:rsidR="00FA442F">
        <w:rPr>
          <w:lang w:val="ru-RU"/>
        </w:rPr>
        <w:t>Заявления</w:t>
      </w:r>
      <w:r w:rsidR="006076BE" w:rsidRPr="006076BE">
        <w:rPr>
          <w:lang w:val="ru-RU"/>
        </w:rPr>
        <w:t xml:space="preserve">, поданные позже даты окончания </w:t>
      </w:r>
      <w:r w:rsidR="00FA442F">
        <w:rPr>
          <w:lang w:val="ru-RU"/>
        </w:rPr>
        <w:t xml:space="preserve">их </w:t>
      </w:r>
      <w:r w:rsidR="006076BE" w:rsidRPr="006076BE">
        <w:rPr>
          <w:lang w:val="ru-RU"/>
        </w:rPr>
        <w:t xml:space="preserve">приема, </w:t>
      </w:r>
      <w:r w:rsidR="00512B27">
        <w:rPr>
          <w:lang w:val="ru-RU"/>
        </w:rPr>
        <w:t>к к</w:t>
      </w:r>
      <w:r w:rsidR="006076BE" w:rsidRPr="006076BE">
        <w:rPr>
          <w:lang w:val="ru-RU"/>
        </w:rPr>
        <w:t>онкурсу не допускаются.</w:t>
      </w:r>
    </w:p>
    <w:p w14:paraId="3CF61B58" w14:textId="6DCA096A" w:rsidR="006076BE" w:rsidRPr="00FA442F" w:rsidRDefault="00726B10" w:rsidP="00906E88">
      <w:pPr>
        <w:pStyle w:val="af2"/>
        <w:rPr>
          <w:lang w:val="ru-RU"/>
        </w:rPr>
      </w:pPr>
      <w:r>
        <w:rPr>
          <w:lang w:val="ru-RU"/>
        </w:rPr>
        <w:t>2</w:t>
      </w:r>
      <w:r w:rsidR="003876E3" w:rsidRPr="00FA442F">
        <w:rPr>
          <w:lang w:val="ru-RU"/>
        </w:rPr>
        <w:t>.5</w:t>
      </w:r>
      <w:r w:rsidR="003876E3" w:rsidRPr="00FA442F">
        <w:rPr>
          <w:lang w:val="ru-RU"/>
        </w:rPr>
        <w:tab/>
      </w:r>
      <w:r w:rsidR="006076BE" w:rsidRPr="00FA442F">
        <w:rPr>
          <w:lang w:val="ru-RU"/>
        </w:rPr>
        <w:t xml:space="preserve">Для участия в конкурсе претенденту необходимо </w:t>
      </w:r>
      <w:r w:rsidR="00E4104F" w:rsidRPr="00FA442F">
        <w:rPr>
          <w:lang w:val="ru-RU"/>
        </w:rPr>
        <w:t>направить в ЦИПБ РАН (по адресу электронной почты «</w:t>
      </w:r>
      <w:r w:rsidR="00E4104F" w:rsidRPr="00FA442F">
        <w:rPr>
          <w:lang w:val="en-US"/>
        </w:rPr>
        <w:t>info</w:t>
      </w:r>
      <w:r w:rsidR="00E4104F" w:rsidRPr="00FA442F">
        <w:rPr>
          <w:lang w:val="ru-RU"/>
        </w:rPr>
        <w:t>@</w:t>
      </w:r>
      <w:proofErr w:type="spellStart"/>
      <w:r w:rsidR="00E4104F" w:rsidRPr="00FA442F">
        <w:rPr>
          <w:lang w:val="en-US"/>
        </w:rPr>
        <w:t>spsc</w:t>
      </w:r>
      <w:proofErr w:type="spellEnd"/>
      <w:r w:rsidR="00E4104F" w:rsidRPr="00FA442F">
        <w:rPr>
          <w:lang w:val="ru-RU"/>
        </w:rPr>
        <w:t>-</w:t>
      </w:r>
      <w:proofErr w:type="spellStart"/>
      <w:r w:rsidR="00E4104F" w:rsidRPr="00FA442F">
        <w:rPr>
          <w:lang w:val="en-US"/>
        </w:rPr>
        <w:t>ras</w:t>
      </w:r>
      <w:proofErr w:type="spellEnd"/>
      <w:r w:rsidR="00E4104F" w:rsidRPr="00FA442F">
        <w:rPr>
          <w:lang w:val="ru-RU"/>
        </w:rPr>
        <w:t>.</w:t>
      </w:r>
      <w:proofErr w:type="spellStart"/>
      <w:r w:rsidR="00E4104F" w:rsidRPr="00FA442F">
        <w:rPr>
          <w:lang w:val="en-US"/>
        </w:rPr>
        <w:t>ru</w:t>
      </w:r>
      <w:proofErr w:type="spellEnd"/>
      <w:r w:rsidR="00E4104F" w:rsidRPr="00FA442F">
        <w:rPr>
          <w:lang w:val="ru-RU"/>
        </w:rPr>
        <w:t>») заявление в произвольной форме на имя директора Центра об участии в Конкурсе с приложением следующей информации</w:t>
      </w:r>
      <w:r w:rsidR="006076BE" w:rsidRPr="00FA442F">
        <w:rPr>
          <w:lang w:val="ru-RU"/>
        </w:rPr>
        <w:t>:</w:t>
      </w:r>
    </w:p>
    <w:p w14:paraId="4883E22C" w14:textId="1748E263" w:rsidR="006076BE" w:rsidRPr="00E4104F" w:rsidRDefault="00FA442F" w:rsidP="00906E88">
      <w:pPr>
        <w:pStyle w:val="af2"/>
        <w:rPr>
          <w:lang w:val="ru-RU"/>
        </w:rPr>
      </w:pPr>
      <w:r>
        <w:rPr>
          <w:lang w:val="ru-RU"/>
        </w:rPr>
        <w:t>фамилия</w:t>
      </w:r>
      <w:r w:rsidR="006076BE" w:rsidRPr="00E4104F">
        <w:rPr>
          <w:lang w:val="ru-RU"/>
        </w:rPr>
        <w:t>, имя и отчество (при наличии) претендента;</w:t>
      </w:r>
    </w:p>
    <w:p w14:paraId="06889EB6" w14:textId="5CC3FBA8" w:rsidR="006076BE" w:rsidRPr="00E4104F" w:rsidRDefault="00FA442F" w:rsidP="00906E88">
      <w:pPr>
        <w:pStyle w:val="af2"/>
        <w:rPr>
          <w:lang w:val="ru-RU"/>
        </w:rPr>
      </w:pPr>
      <w:r>
        <w:rPr>
          <w:lang w:val="ru-RU"/>
        </w:rPr>
        <w:t>дата</w:t>
      </w:r>
      <w:r w:rsidR="006076BE" w:rsidRPr="00E4104F">
        <w:rPr>
          <w:lang w:val="ru-RU"/>
        </w:rPr>
        <w:t xml:space="preserve"> рождения претендента;</w:t>
      </w:r>
    </w:p>
    <w:p w14:paraId="423D4EBC" w14:textId="477B9698" w:rsidR="006076BE" w:rsidRPr="00E4104F" w:rsidRDefault="006076BE" w:rsidP="00906E88">
      <w:pPr>
        <w:pStyle w:val="af2"/>
        <w:rPr>
          <w:lang w:val="ru-RU"/>
        </w:rPr>
      </w:pPr>
      <w:r w:rsidRPr="00E4104F">
        <w:rPr>
          <w:lang w:val="ru-RU"/>
        </w:rPr>
        <w:t>сведения о высшем образовании и квалификации, ученой степени (при наличии) и ученом звании (при наличии) претендента;</w:t>
      </w:r>
    </w:p>
    <w:p w14:paraId="450258FD" w14:textId="6B4D1384" w:rsidR="006076BE" w:rsidRPr="00E4104F" w:rsidRDefault="006076BE" w:rsidP="00906E88">
      <w:pPr>
        <w:pStyle w:val="af2"/>
        <w:rPr>
          <w:lang w:val="ru-RU"/>
        </w:rPr>
      </w:pPr>
      <w:r w:rsidRPr="00E4104F">
        <w:rPr>
          <w:lang w:val="ru-RU"/>
        </w:rPr>
        <w:t>сведения о стаже и опыте работы претендента;</w:t>
      </w:r>
    </w:p>
    <w:p w14:paraId="061CC1D2" w14:textId="06F2A80B" w:rsidR="006076BE" w:rsidRPr="00E4104F" w:rsidRDefault="006076BE" w:rsidP="00906E88">
      <w:pPr>
        <w:pStyle w:val="af2"/>
        <w:rPr>
          <w:lang w:val="ru-RU"/>
        </w:rPr>
      </w:pPr>
      <w:r w:rsidRPr="00E4104F">
        <w:rPr>
          <w:lang w:val="ru-RU"/>
        </w:rPr>
        <w:t>сведения об отрасли (области) наук, в которых намерен работать претендент;</w:t>
      </w:r>
    </w:p>
    <w:p w14:paraId="18445BF3" w14:textId="3C8148DE" w:rsidR="007A305F" w:rsidRPr="00E4104F" w:rsidRDefault="006076BE" w:rsidP="00906E88">
      <w:pPr>
        <w:pStyle w:val="af2"/>
        <w:rPr>
          <w:lang w:val="ru-RU"/>
        </w:rPr>
      </w:pPr>
      <w:r w:rsidRPr="00E4104F">
        <w:rPr>
          <w:lang w:val="ru-RU"/>
        </w:rPr>
        <w:t xml:space="preserve">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</w:t>
      </w:r>
      <w:r w:rsidR="00FA442F">
        <w:rPr>
          <w:lang w:val="ru-RU"/>
        </w:rPr>
        <w:t>договоров на выполнение научно-</w:t>
      </w:r>
      <w:r w:rsidRPr="00E4104F">
        <w:rPr>
          <w:lang w:val="ru-RU"/>
        </w:rPr>
        <w:t>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</w:t>
      </w:r>
      <w:r w:rsidRPr="00E4104F">
        <w:t xml:space="preserve"> </w:t>
      </w:r>
      <w:r w:rsidRPr="00E4104F">
        <w:rPr>
          <w:lang w:val="ru-RU"/>
        </w:rPr>
        <w:t>диссертацию на соискание ученой степени кандидата наук, руководство которыми осуществлял претендент, и так далее).</w:t>
      </w:r>
    </w:p>
    <w:p w14:paraId="118837C5" w14:textId="076166A5" w:rsidR="006076BE" w:rsidRPr="00E4104F" w:rsidRDefault="006076BE" w:rsidP="00906E88">
      <w:pPr>
        <w:pStyle w:val="af2"/>
        <w:rPr>
          <w:lang w:val="ru-RU"/>
        </w:rPr>
      </w:pPr>
      <w:r w:rsidRPr="00E4104F">
        <w:rPr>
          <w:lang w:val="ru-RU"/>
        </w:rPr>
        <w:t xml:space="preserve">Претендент </w:t>
      </w:r>
      <w:r w:rsidRPr="00FA442F">
        <w:rPr>
          <w:lang w:val="ru-RU"/>
        </w:rPr>
        <w:t xml:space="preserve">вправе </w:t>
      </w:r>
      <w:r w:rsidR="00E4104F" w:rsidRPr="00FA442F">
        <w:rPr>
          <w:lang w:val="ru-RU"/>
        </w:rPr>
        <w:t xml:space="preserve">приложить к заявлению </w:t>
      </w:r>
      <w:r w:rsidRPr="00E4104F">
        <w:rPr>
          <w:lang w:val="ru-RU"/>
        </w:rPr>
        <w:t xml:space="preserve">автобиографию </w:t>
      </w:r>
      <w:r w:rsidR="00FA442F">
        <w:rPr>
          <w:lang w:val="ru-RU"/>
        </w:rPr>
        <w:t xml:space="preserve">и </w:t>
      </w:r>
      <w:r w:rsidRPr="00E4104F">
        <w:rPr>
          <w:lang w:val="ru-RU"/>
        </w:rPr>
        <w:t>иные материалы, которые наиболее полно характеризуют его квалификацию, опыт и результативность</w:t>
      </w:r>
      <w:r w:rsidR="00FA442F">
        <w:rPr>
          <w:lang w:val="ru-RU"/>
        </w:rPr>
        <w:t xml:space="preserve"> трудовой деятельности</w:t>
      </w:r>
      <w:r w:rsidRPr="00E4104F">
        <w:rPr>
          <w:lang w:val="ru-RU"/>
        </w:rPr>
        <w:t>.</w:t>
      </w:r>
    </w:p>
    <w:p w14:paraId="1E37FB57" w14:textId="2D22E8E8" w:rsidR="006076BE" w:rsidRDefault="00726B10" w:rsidP="00906E88">
      <w:pPr>
        <w:pStyle w:val="af2"/>
        <w:rPr>
          <w:lang w:val="ru-RU"/>
        </w:rPr>
      </w:pPr>
      <w:bookmarkStart w:id="1" w:name="sub_2008"/>
      <w:r>
        <w:rPr>
          <w:lang w:val="ru-RU"/>
        </w:rPr>
        <w:t>2</w:t>
      </w:r>
      <w:r w:rsidR="00FA442F">
        <w:rPr>
          <w:lang w:val="ru-RU"/>
        </w:rPr>
        <w:t>.6</w:t>
      </w:r>
      <w:r w:rsidR="00F03BCE" w:rsidRPr="003800CA">
        <w:rPr>
          <w:lang w:val="ru-RU"/>
        </w:rPr>
        <w:t xml:space="preserve">. </w:t>
      </w:r>
      <w:r w:rsidR="006076BE" w:rsidRPr="003800CA">
        <w:rPr>
          <w:lang w:val="ru-RU"/>
        </w:rPr>
        <w:t xml:space="preserve">По решению </w:t>
      </w:r>
      <w:r w:rsidR="008A48B8">
        <w:rPr>
          <w:lang w:val="ru-RU"/>
        </w:rPr>
        <w:t>конкурсной к</w:t>
      </w:r>
      <w:r w:rsidR="006076BE" w:rsidRPr="003800CA">
        <w:rPr>
          <w:lang w:val="ru-RU"/>
        </w:rPr>
        <w:t>омиссии</w:t>
      </w:r>
      <w:r w:rsidR="008A48B8">
        <w:rPr>
          <w:lang w:val="ru-RU"/>
        </w:rPr>
        <w:t>,</w:t>
      </w:r>
      <w:r w:rsidR="006076BE" w:rsidRPr="003800CA">
        <w:rPr>
          <w:lang w:val="ru-RU"/>
        </w:rPr>
        <w:t xml:space="preserve"> в случае необходимости проведения собеседования с претендентом, в том числе с использованием сети «Инт</w:t>
      </w:r>
      <w:r w:rsidR="00FA442F">
        <w:rPr>
          <w:lang w:val="ru-RU"/>
        </w:rPr>
        <w:t>ернет», срок рассмотрения заявлений</w:t>
      </w:r>
      <w:r w:rsidR="006076BE" w:rsidRPr="003800CA">
        <w:rPr>
          <w:lang w:val="ru-RU"/>
        </w:rPr>
        <w:t xml:space="preserve"> может быть продлен до 30 рабочих дней с даты окончания </w:t>
      </w:r>
      <w:r w:rsidR="00FA442F">
        <w:rPr>
          <w:lang w:val="ru-RU"/>
        </w:rPr>
        <w:t xml:space="preserve">их </w:t>
      </w:r>
      <w:r w:rsidR="006076BE" w:rsidRPr="003800CA">
        <w:rPr>
          <w:lang w:val="ru-RU"/>
        </w:rPr>
        <w:t>приема. Информация о про</w:t>
      </w:r>
      <w:r w:rsidR="00FA442F">
        <w:rPr>
          <w:lang w:val="ru-RU"/>
        </w:rPr>
        <w:t>длении срока рассмотрения заявлений</w:t>
      </w:r>
      <w:r w:rsidR="006076BE" w:rsidRPr="003800CA">
        <w:rPr>
          <w:lang w:val="ru-RU"/>
        </w:rPr>
        <w:t xml:space="preserve"> размещается на официальном сайте </w:t>
      </w:r>
      <w:r w:rsidR="00FA442F" w:rsidRPr="003800CA">
        <w:rPr>
          <w:lang w:val="ru-RU"/>
        </w:rPr>
        <w:t xml:space="preserve">ЦИПБ РАН </w:t>
      </w:r>
      <w:r w:rsidR="006076BE" w:rsidRPr="003800CA">
        <w:rPr>
          <w:lang w:val="ru-RU"/>
        </w:rPr>
        <w:t xml:space="preserve">в </w:t>
      </w:r>
      <w:r w:rsidR="00FA442F" w:rsidRPr="00D51B48">
        <w:t>информационно-телекоммуникационной сети Интернет</w:t>
      </w:r>
      <w:r w:rsidR="00FA442F">
        <w:rPr>
          <w:lang w:val="ru-RU"/>
        </w:rPr>
        <w:t>.</w:t>
      </w:r>
    </w:p>
    <w:p w14:paraId="197E2A82" w14:textId="1BF7F624" w:rsidR="001B5700" w:rsidRDefault="00726B10" w:rsidP="00906E88">
      <w:pPr>
        <w:pStyle w:val="af2"/>
        <w:rPr>
          <w:lang w:val="ru-RU"/>
        </w:rPr>
      </w:pPr>
      <w:r>
        <w:rPr>
          <w:lang w:val="ru-RU"/>
        </w:rPr>
        <w:lastRenderedPageBreak/>
        <w:t>2</w:t>
      </w:r>
      <w:r w:rsidR="001B5700" w:rsidRPr="003800CA">
        <w:rPr>
          <w:lang w:val="ru-RU"/>
        </w:rPr>
        <w:t>.</w:t>
      </w:r>
      <w:r w:rsidR="00FA442F">
        <w:rPr>
          <w:lang w:val="ru-RU"/>
        </w:rPr>
        <w:t>7</w:t>
      </w:r>
      <w:r w:rsidR="00F03BCE" w:rsidRPr="003800CA">
        <w:rPr>
          <w:lang w:val="ru-RU"/>
        </w:rPr>
        <w:t>.</w:t>
      </w:r>
      <w:r w:rsidR="00B614D7" w:rsidRPr="003800CA">
        <w:rPr>
          <w:lang w:val="ru-RU"/>
        </w:rPr>
        <w:tab/>
      </w:r>
      <w:r w:rsidR="008C1F8B" w:rsidRPr="003800CA">
        <w:rPr>
          <w:lang w:val="ru-RU"/>
        </w:rPr>
        <w:t>С</w:t>
      </w:r>
      <w:r w:rsidR="00695363" w:rsidRPr="003800CA">
        <w:rPr>
          <w:lang w:val="ru-RU"/>
        </w:rPr>
        <w:t>екретарь</w:t>
      </w:r>
      <w:r w:rsidR="00FA442F">
        <w:rPr>
          <w:lang w:val="ru-RU"/>
        </w:rPr>
        <w:t xml:space="preserve"> </w:t>
      </w:r>
      <w:r w:rsidR="008A48B8">
        <w:rPr>
          <w:lang w:val="ru-RU"/>
        </w:rPr>
        <w:t xml:space="preserve">конкурсной </w:t>
      </w:r>
      <w:r w:rsidR="00FA442F">
        <w:rPr>
          <w:lang w:val="ru-RU"/>
        </w:rPr>
        <w:t>к</w:t>
      </w:r>
      <w:r w:rsidR="008C1F8B" w:rsidRPr="003800CA">
        <w:rPr>
          <w:lang w:val="ru-RU"/>
        </w:rPr>
        <w:t>омиссии</w:t>
      </w:r>
      <w:r w:rsidR="00782FBE" w:rsidRPr="003800CA">
        <w:t xml:space="preserve"> </w:t>
      </w:r>
      <w:r w:rsidR="00B614D7" w:rsidRPr="003800CA">
        <w:t xml:space="preserve">не позднее </w:t>
      </w:r>
      <w:r w:rsidR="00FB11A8" w:rsidRPr="003800CA">
        <w:rPr>
          <w:lang w:val="ru-RU"/>
        </w:rPr>
        <w:t>3</w:t>
      </w:r>
      <w:r w:rsidR="00FA442F">
        <w:rPr>
          <w:lang w:val="ru-RU"/>
        </w:rPr>
        <w:t xml:space="preserve"> (трех)</w:t>
      </w:r>
      <w:r w:rsidR="00B614D7" w:rsidRPr="003800CA">
        <w:t xml:space="preserve"> рабочих дней после </w:t>
      </w:r>
      <w:r w:rsidR="008D6B2E" w:rsidRPr="003800CA">
        <w:rPr>
          <w:lang w:val="ru-RU"/>
        </w:rPr>
        <w:t xml:space="preserve">даты окончания приема </w:t>
      </w:r>
      <w:r w:rsidR="00E4104F" w:rsidRPr="00FA442F">
        <w:rPr>
          <w:lang w:val="ru-RU"/>
        </w:rPr>
        <w:t xml:space="preserve">заявлений </w:t>
      </w:r>
      <w:r w:rsidR="00E24928" w:rsidRPr="00FA442F">
        <w:t>н</w:t>
      </w:r>
      <w:r w:rsidR="00E24928" w:rsidRPr="003800CA">
        <w:t xml:space="preserve">аправляет заявления </w:t>
      </w:r>
      <w:r w:rsidR="00E24928" w:rsidRPr="003800CA">
        <w:rPr>
          <w:lang w:val="ru-RU"/>
        </w:rPr>
        <w:t xml:space="preserve">с приложенными к нему </w:t>
      </w:r>
      <w:r w:rsidR="00B614D7" w:rsidRPr="003800CA">
        <w:t>документ</w:t>
      </w:r>
      <w:r w:rsidR="00E24928" w:rsidRPr="003800CA">
        <w:rPr>
          <w:lang w:val="ru-RU"/>
        </w:rPr>
        <w:t>ами</w:t>
      </w:r>
      <w:r w:rsidR="00B614D7" w:rsidRPr="003800CA">
        <w:t xml:space="preserve"> </w:t>
      </w:r>
      <w:r w:rsidR="008A48B8">
        <w:rPr>
          <w:lang w:val="ru-RU"/>
        </w:rPr>
        <w:t>на рассмотрение конкурсной к</w:t>
      </w:r>
      <w:r w:rsidR="00B614D7" w:rsidRPr="003800CA">
        <w:rPr>
          <w:lang w:val="ru-RU"/>
        </w:rPr>
        <w:t>омиссии для принятия решения об избрании (</w:t>
      </w:r>
      <w:proofErr w:type="spellStart"/>
      <w:r w:rsidR="00B614D7" w:rsidRPr="003800CA">
        <w:rPr>
          <w:lang w:val="ru-RU"/>
        </w:rPr>
        <w:t>неизбрании</w:t>
      </w:r>
      <w:proofErr w:type="spellEnd"/>
      <w:r w:rsidR="00B614D7" w:rsidRPr="003800CA">
        <w:rPr>
          <w:lang w:val="ru-RU"/>
        </w:rPr>
        <w:t>) на должность научного работника.</w:t>
      </w:r>
    </w:p>
    <w:p w14:paraId="62C6A865" w14:textId="77777777" w:rsidR="00060CB1" w:rsidRPr="008D6B2E" w:rsidRDefault="00060CB1" w:rsidP="00906E88">
      <w:pPr>
        <w:pStyle w:val="af2"/>
        <w:rPr>
          <w:lang w:val="ru-RU"/>
        </w:rPr>
      </w:pPr>
    </w:p>
    <w:p w14:paraId="18318AEE" w14:textId="6B88DCD5" w:rsidR="00B22631" w:rsidRPr="008D6B2E" w:rsidRDefault="00726B10" w:rsidP="00906E88">
      <w:pPr>
        <w:pStyle w:val="af2"/>
        <w:tabs>
          <w:tab w:val="left" w:pos="0"/>
          <w:tab w:val="left" w:pos="567"/>
        </w:tabs>
        <w:ind w:firstLine="0"/>
        <w:jc w:val="center"/>
        <w:rPr>
          <w:b/>
          <w:lang w:val="ru-RU"/>
        </w:rPr>
      </w:pPr>
      <w:r>
        <w:rPr>
          <w:b/>
          <w:lang w:val="ru-RU"/>
        </w:rPr>
        <w:t xml:space="preserve">3. </w:t>
      </w:r>
      <w:r w:rsidR="008A48B8">
        <w:rPr>
          <w:b/>
          <w:lang w:val="ru-RU"/>
        </w:rPr>
        <w:t>Порядок проведения к</w:t>
      </w:r>
      <w:r w:rsidR="0078328E" w:rsidRPr="00727C09">
        <w:rPr>
          <w:b/>
          <w:lang w:val="ru-RU"/>
        </w:rPr>
        <w:t xml:space="preserve">онкурса </w:t>
      </w:r>
      <w:r w:rsidR="0078328E" w:rsidRPr="00727C09">
        <w:rPr>
          <w:b/>
        </w:rPr>
        <w:t xml:space="preserve">на замещение должностей </w:t>
      </w:r>
      <w:r w:rsidR="0078328E">
        <w:rPr>
          <w:b/>
          <w:lang w:val="ru-RU"/>
        </w:rPr>
        <w:t xml:space="preserve">научных работников, за исключением должностей </w:t>
      </w:r>
      <w:r w:rsidR="0078328E" w:rsidRPr="00727C09">
        <w:rPr>
          <w:b/>
        </w:rPr>
        <w:t>главного научного сотрудника</w:t>
      </w:r>
      <w:r w:rsidR="001D3D72">
        <w:rPr>
          <w:b/>
          <w:lang w:val="ru-RU"/>
        </w:rPr>
        <w:t xml:space="preserve"> и</w:t>
      </w:r>
      <w:r w:rsidR="0078328E" w:rsidRPr="00727C09">
        <w:rPr>
          <w:b/>
        </w:rPr>
        <w:t xml:space="preserve"> младшего научного сотрудника</w:t>
      </w:r>
    </w:p>
    <w:p w14:paraId="3FAB8DCC" w14:textId="54D54565" w:rsidR="00F03BCE" w:rsidRDefault="00CB1DB4" w:rsidP="00906E88">
      <w:pPr>
        <w:pStyle w:val="af2"/>
        <w:tabs>
          <w:tab w:val="left" w:pos="709"/>
        </w:tabs>
        <w:ind w:firstLine="709"/>
        <w:rPr>
          <w:lang w:val="ru-RU"/>
        </w:rPr>
      </w:pPr>
      <w:bookmarkStart w:id="2" w:name="sub_2016"/>
      <w:bookmarkEnd w:id="1"/>
      <w:r>
        <w:rPr>
          <w:lang w:val="ru-RU"/>
        </w:rPr>
        <w:t>3</w:t>
      </w:r>
      <w:r w:rsidR="00F03BCE">
        <w:t>.</w:t>
      </w:r>
      <w:r w:rsidR="00F03BCE" w:rsidRPr="00CE3AD9">
        <w:t>1</w:t>
      </w:r>
      <w:r w:rsidR="00670F2C" w:rsidRPr="00670F2C">
        <w:rPr>
          <w:lang w:val="ru-RU"/>
        </w:rPr>
        <w:t>.</w:t>
      </w:r>
      <w:r w:rsidR="00F03BCE">
        <w:rPr>
          <w:lang w:val="ru-RU"/>
        </w:rPr>
        <w:tab/>
      </w:r>
      <w:r w:rsidR="00F03BCE" w:rsidRPr="00AB1FCA">
        <w:t xml:space="preserve">Конкурс на замещение должностей </w:t>
      </w:r>
      <w:r w:rsidR="00F03BCE">
        <w:rPr>
          <w:lang w:val="ru-RU"/>
        </w:rPr>
        <w:t xml:space="preserve">научных работников, за исключением должностей </w:t>
      </w:r>
      <w:r w:rsidR="00F03BCE" w:rsidRPr="00AB1FCA">
        <w:t>главного научного сотрудника</w:t>
      </w:r>
      <w:r w:rsidR="00F2118D">
        <w:rPr>
          <w:lang w:val="ru-RU"/>
        </w:rPr>
        <w:t xml:space="preserve"> и</w:t>
      </w:r>
      <w:r w:rsidR="00F03BCE" w:rsidRPr="00AB1FCA">
        <w:t xml:space="preserve"> младшего научного сотрудника</w:t>
      </w:r>
      <w:r w:rsidR="008A48B8">
        <w:rPr>
          <w:lang w:val="ru-RU"/>
        </w:rPr>
        <w:t>,</w:t>
      </w:r>
      <w:r w:rsidR="00F03BCE">
        <w:rPr>
          <w:lang w:val="ru-RU"/>
        </w:rPr>
        <w:t xml:space="preserve"> </w:t>
      </w:r>
      <w:r w:rsidR="00F03BCE" w:rsidRPr="00AB1FCA">
        <w:t xml:space="preserve">объявляется </w:t>
      </w:r>
      <w:r w:rsidR="00F03BCE">
        <w:rPr>
          <w:lang w:val="ru-RU"/>
        </w:rPr>
        <w:t xml:space="preserve">приказом директора ЦИПБ РАН, подготовка проекта и согласование которого осуществляются ученым секретарем Центра. </w:t>
      </w:r>
    </w:p>
    <w:p w14:paraId="336BB3EF" w14:textId="77777777" w:rsidR="00F03BCE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В приказе указываются:</w:t>
      </w:r>
    </w:p>
    <w:p w14:paraId="45E2B615" w14:textId="7AB45EB3" w:rsidR="00F03BCE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наименование должностей (должности) научных работников, подлежащих замещению по результатам конкурса, количество штатных единиц по каждой из должностей;</w:t>
      </w:r>
    </w:p>
    <w:p w14:paraId="257030CD" w14:textId="05983745" w:rsidR="00F03BCE" w:rsidRPr="00060CB1" w:rsidRDefault="00F03BCE" w:rsidP="00906E88">
      <w:pPr>
        <w:pStyle w:val="af2"/>
        <w:tabs>
          <w:tab w:val="left" w:pos="709"/>
        </w:tabs>
        <w:ind w:firstLine="709"/>
        <w:rPr>
          <w:bCs/>
          <w:lang w:val="ru-RU"/>
        </w:rPr>
      </w:pPr>
      <w:r w:rsidRPr="00060CB1">
        <w:rPr>
          <w:bCs/>
          <w:lang w:val="ru-RU"/>
        </w:rPr>
        <w:t xml:space="preserve">срок приема </w:t>
      </w:r>
      <w:r w:rsidR="00E4104F" w:rsidRPr="00060CB1">
        <w:rPr>
          <w:bCs/>
          <w:lang w:val="ru-RU"/>
        </w:rPr>
        <w:t xml:space="preserve">заявок </w:t>
      </w:r>
      <w:r w:rsidRPr="00060CB1">
        <w:rPr>
          <w:bCs/>
          <w:lang w:val="ru-RU"/>
        </w:rPr>
        <w:t xml:space="preserve">для участия в конкурсе; </w:t>
      </w:r>
    </w:p>
    <w:p w14:paraId="5C0CF4E6" w14:textId="05253B49" w:rsidR="00F03BCE" w:rsidRPr="00060CB1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060CB1">
        <w:rPr>
          <w:bCs/>
          <w:lang w:val="ru-RU"/>
        </w:rPr>
        <w:t>дата проведения конкурса</w:t>
      </w:r>
      <w:r w:rsidRPr="00060CB1">
        <w:rPr>
          <w:lang w:val="ru-RU"/>
        </w:rPr>
        <w:t>.</w:t>
      </w:r>
    </w:p>
    <w:p w14:paraId="781BFFE1" w14:textId="38C606E1" w:rsidR="00F03BCE" w:rsidRDefault="00CB1DB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</w:t>
      </w:r>
      <w:r w:rsidR="00F03BCE">
        <w:rPr>
          <w:lang w:val="ru-RU"/>
        </w:rPr>
        <w:t>.2</w:t>
      </w:r>
      <w:r w:rsidR="00670F2C" w:rsidRPr="00670F2C">
        <w:rPr>
          <w:lang w:val="ru-RU"/>
        </w:rPr>
        <w:t>.</w:t>
      </w:r>
      <w:r w:rsidR="00F03BCE">
        <w:rPr>
          <w:lang w:val="ru-RU"/>
        </w:rPr>
        <w:tab/>
      </w:r>
      <w:r w:rsidR="00060CB1">
        <w:t xml:space="preserve">Объявление о проведении </w:t>
      </w:r>
      <w:r w:rsidR="008A48B8">
        <w:rPr>
          <w:lang w:val="ru-RU"/>
        </w:rPr>
        <w:t>к</w:t>
      </w:r>
      <w:proofErr w:type="spellStart"/>
      <w:r w:rsidR="00F03BCE" w:rsidRPr="00F93FA0">
        <w:t>онкурса</w:t>
      </w:r>
      <w:proofErr w:type="spellEnd"/>
      <w:r w:rsidR="00F03BCE">
        <w:rPr>
          <w:lang w:val="ru-RU"/>
        </w:rPr>
        <w:t xml:space="preserve"> </w:t>
      </w:r>
      <w:r w:rsidR="00F03BCE" w:rsidRPr="00D51B48">
        <w:t xml:space="preserve">размещается </w:t>
      </w:r>
      <w:r w:rsidR="00F03BCE" w:rsidRPr="00C80323">
        <w:rPr>
          <w:lang w:val="ru-RU"/>
        </w:rPr>
        <w:t xml:space="preserve">на официальном сайте </w:t>
      </w:r>
      <w:r w:rsidR="00F03BCE" w:rsidRPr="00060CB1">
        <w:rPr>
          <w:lang w:val="ru-RU"/>
        </w:rPr>
        <w:t xml:space="preserve">Центра </w:t>
      </w:r>
      <w:r w:rsidR="002769F8" w:rsidRPr="00060CB1">
        <w:rPr>
          <w:lang w:val="ru-RU"/>
        </w:rPr>
        <w:t>и на портале вакансий в сети «Интернет» по адресу «http://ученые-исследователи.рф» (далее – портал вакансий)</w:t>
      </w:r>
      <w:r w:rsidR="00F03BCE">
        <w:rPr>
          <w:lang w:val="ru-RU"/>
        </w:rPr>
        <w:t>.</w:t>
      </w:r>
    </w:p>
    <w:p w14:paraId="65346341" w14:textId="237466B0" w:rsidR="00F03BCE" w:rsidRDefault="00CB1DB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</w:t>
      </w:r>
      <w:r w:rsidR="00F03BCE">
        <w:rPr>
          <w:lang w:val="ru-RU"/>
        </w:rPr>
        <w:t>.3</w:t>
      </w:r>
      <w:r w:rsidR="00670F2C" w:rsidRPr="00670F2C">
        <w:rPr>
          <w:lang w:val="ru-RU"/>
        </w:rPr>
        <w:t>.</w:t>
      </w:r>
      <w:r w:rsidR="00F03BCE">
        <w:rPr>
          <w:lang w:val="ru-RU"/>
        </w:rPr>
        <w:tab/>
        <w:t>В о</w:t>
      </w:r>
      <w:proofErr w:type="spellStart"/>
      <w:r w:rsidR="00F03BCE" w:rsidRPr="00F93FA0">
        <w:t>бъявлени</w:t>
      </w:r>
      <w:r w:rsidR="00F03BCE">
        <w:rPr>
          <w:lang w:val="ru-RU"/>
        </w:rPr>
        <w:t>и</w:t>
      </w:r>
      <w:proofErr w:type="spellEnd"/>
      <w:r w:rsidR="00060CB1">
        <w:t xml:space="preserve"> о проведении </w:t>
      </w:r>
      <w:r w:rsidR="008A48B8">
        <w:rPr>
          <w:lang w:val="ru-RU"/>
        </w:rPr>
        <w:t>к</w:t>
      </w:r>
      <w:proofErr w:type="spellStart"/>
      <w:r w:rsidR="00F03BCE" w:rsidRPr="00F93FA0">
        <w:t>онкурса</w:t>
      </w:r>
      <w:proofErr w:type="spellEnd"/>
      <w:r w:rsidR="00F03BCE">
        <w:rPr>
          <w:lang w:val="ru-RU"/>
        </w:rPr>
        <w:t xml:space="preserve"> </w:t>
      </w:r>
      <w:r w:rsidR="00F03BCE" w:rsidRPr="00C80323">
        <w:rPr>
          <w:lang w:val="ru-RU"/>
        </w:rPr>
        <w:t>указываются:</w:t>
      </w:r>
    </w:p>
    <w:p w14:paraId="25D0B305" w14:textId="4D2DF757" w:rsidR="00F03BCE" w:rsidRPr="00C80323" w:rsidRDefault="008A48B8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место и дата проведения к</w:t>
      </w:r>
      <w:r w:rsidR="00F03BCE" w:rsidRPr="00C80323">
        <w:rPr>
          <w:lang w:val="ru-RU"/>
        </w:rPr>
        <w:t>онкурса;</w:t>
      </w:r>
    </w:p>
    <w:p w14:paraId="52708AB3" w14:textId="6EA67F24" w:rsidR="00F03BCE" w:rsidRPr="00C80323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дата</w:t>
      </w:r>
      <w:r w:rsidRPr="00C80323">
        <w:rPr>
          <w:lang w:val="ru-RU"/>
        </w:rPr>
        <w:t xml:space="preserve"> окончан</w:t>
      </w:r>
      <w:r w:rsidR="008A48B8">
        <w:rPr>
          <w:lang w:val="ru-RU"/>
        </w:rPr>
        <w:t>ия приема заявок для участия в к</w:t>
      </w:r>
      <w:r w:rsidRPr="00C80323">
        <w:rPr>
          <w:lang w:val="ru-RU"/>
        </w:rPr>
        <w:t>онкурсе;</w:t>
      </w:r>
    </w:p>
    <w:p w14:paraId="4285E499" w14:textId="380A8CFB" w:rsidR="00F03BCE" w:rsidRPr="00C80323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полные наименования должностей научных работников,</w:t>
      </w:r>
      <w:r>
        <w:rPr>
          <w:lang w:val="ru-RU"/>
        </w:rPr>
        <w:t xml:space="preserve"> </w:t>
      </w:r>
      <w:r w:rsidRPr="00C80323">
        <w:rPr>
          <w:lang w:val="ru-RU"/>
        </w:rPr>
        <w:t xml:space="preserve">замещение которых объявляется конкурс, и квалификационные требования к ним (далее </w:t>
      </w:r>
      <w:r w:rsidR="008C1F8B">
        <w:rPr>
          <w:lang w:val="ru-RU"/>
        </w:rPr>
        <w:t>–</w:t>
      </w:r>
      <w:r w:rsidRPr="00C80323">
        <w:rPr>
          <w:lang w:val="ru-RU"/>
        </w:rPr>
        <w:t xml:space="preserve"> требования), включая отрасли (области) наук, в которых предполагается работа претендента;</w:t>
      </w:r>
    </w:p>
    <w:p w14:paraId="259F86D1" w14:textId="523D5D74" w:rsidR="00F03BCE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примерный перечень количественных показателей результативности</w:t>
      </w:r>
      <w:r w:rsidRPr="00C80323">
        <w:t xml:space="preserve"> </w:t>
      </w:r>
      <w:r w:rsidRPr="00C80323">
        <w:rPr>
          <w:lang w:val="ru-RU"/>
        </w:rPr>
        <w:t xml:space="preserve">труда претендента, характеризующих выполнение предполагаемой работы; </w:t>
      </w:r>
    </w:p>
    <w:p w14:paraId="3460E501" w14:textId="3B6652BE" w:rsidR="008C1F8B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условия трудового договора, в том числе перечень трудовых</w:t>
      </w:r>
      <w:r>
        <w:rPr>
          <w:lang w:val="ru-RU"/>
        </w:rPr>
        <w:t xml:space="preserve"> </w:t>
      </w:r>
      <w:r w:rsidRPr="00C80323">
        <w:rPr>
          <w:lang w:val="ru-RU"/>
        </w:rPr>
        <w:t xml:space="preserve">функций, срок трудового договора </w:t>
      </w:r>
      <w:r w:rsidR="008C1F8B" w:rsidRPr="00C80323">
        <w:rPr>
          <w:lang w:val="ru-RU"/>
        </w:rPr>
        <w:t>или в случае, если</w:t>
      </w:r>
      <w:r w:rsidRPr="00C80323">
        <w:rPr>
          <w:lang w:val="ru-RU"/>
        </w:rPr>
        <w:t xml:space="preserve"> с претендентом предполагается заключение трудового договора на неопределенный срок, - срок, по истечении которого предполагается проведение аттестации; </w:t>
      </w:r>
    </w:p>
    <w:p w14:paraId="7403D378" w14:textId="07CF3CEC" w:rsidR="00F03BCE" w:rsidRDefault="00F03BCE" w:rsidP="00906E88">
      <w:pPr>
        <w:pStyle w:val="af2"/>
        <w:tabs>
          <w:tab w:val="left" w:pos="709"/>
        </w:tabs>
        <w:ind w:firstLine="709"/>
        <w:rPr>
          <w:lang w:val="ru-RU"/>
        </w:rPr>
      </w:pPr>
      <w:r w:rsidRPr="00C80323">
        <w:rPr>
          <w:lang w:val="ru-RU"/>
        </w:rPr>
        <w:t>размер заработной платы, возможный размер выплат стимулирующего характера и условия их получения, возможные социальные гарантии (предоставление служебного жилья, компенсация расходов на наем жилого помещения, обеспечение лечения, отдыха, проезда и так далее).</w:t>
      </w:r>
    </w:p>
    <w:p w14:paraId="51D490BD" w14:textId="144D49DF" w:rsidR="00F03BCE" w:rsidRPr="006076BE" w:rsidRDefault="00CB1DB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</w:t>
      </w:r>
      <w:r w:rsidR="00670F2C">
        <w:rPr>
          <w:lang w:val="ru-RU"/>
        </w:rPr>
        <w:t>.</w:t>
      </w:r>
      <w:r w:rsidR="008D6B2E">
        <w:rPr>
          <w:lang w:val="ru-RU"/>
        </w:rPr>
        <w:t>4</w:t>
      </w:r>
      <w:r w:rsidR="00670F2C">
        <w:rPr>
          <w:lang w:val="ru-RU"/>
        </w:rPr>
        <w:t>. Д</w:t>
      </w:r>
      <w:r w:rsidR="00F03BCE">
        <w:rPr>
          <w:lang w:val="ru-RU"/>
        </w:rPr>
        <w:t xml:space="preserve">ата окончания приема заявок от претендентов не может быть установлена ранее чем 20 </w:t>
      </w:r>
      <w:r w:rsidR="00060CB1">
        <w:rPr>
          <w:lang w:val="ru-RU"/>
        </w:rPr>
        <w:t xml:space="preserve">(двадцать) </w:t>
      </w:r>
      <w:r w:rsidR="00F03BCE">
        <w:rPr>
          <w:lang w:val="ru-RU"/>
        </w:rPr>
        <w:t>календарных дней с даты разм</w:t>
      </w:r>
      <w:r w:rsidR="008A48B8">
        <w:rPr>
          <w:lang w:val="ru-RU"/>
        </w:rPr>
        <w:t>ещения объявления о проведении к</w:t>
      </w:r>
      <w:r w:rsidR="00F03BCE">
        <w:rPr>
          <w:lang w:val="ru-RU"/>
        </w:rPr>
        <w:t xml:space="preserve">онкурса. </w:t>
      </w:r>
      <w:r w:rsidR="00F03BCE" w:rsidRPr="006076BE">
        <w:rPr>
          <w:lang w:val="ru-RU"/>
        </w:rPr>
        <w:t xml:space="preserve">Заявки, поданные позже даты окончания приема заявок, </w:t>
      </w:r>
      <w:r w:rsidR="008A48B8">
        <w:rPr>
          <w:lang w:val="ru-RU"/>
        </w:rPr>
        <w:t>к к</w:t>
      </w:r>
      <w:r w:rsidR="00F03BCE" w:rsidRPr="006076BE">
        <w:rPr>
          <w:lang w:val="ru-RU"/>
        </w:rPr>
        <w:t>онкурсу не допускаются.</w:t>
      </w:r>
    </w:p>
    <w:p w14:paraId="62C17D19" w14:textId="4ADFDF46" w:rsidR="00F03BCE" w:rsidRPr="006076BE" w:rsidRDefault="00CB1DB4" w:rsidP="00906E88">
      <w:pPr>
        <w:pStyle w:val="af2"/>
        <w:rPr>
          <w:lang w:val="ru-RU"/>
        </w:rPr>
      </w:pPr>
      <w:r>
        <w:rPr>
          <w:lang w:val="ru-RU"/>
        </w:rPr>
        <w:t>3</w:t>
      </w:r>
      <w:r w:rsidR="00F03BCE">
        <w:rPr>
          <w:lang w:val="ru-RU"/>
        </w:rPr>
        <w:t>.</w:t>
      </w:r>
      <w:r w:rsidR="008D6B2E">
        <w:rPr>
          <w:lang w:val="ru-RU"/>
        </w:rPr>
        <w:t>5</w:t>
      </w:r>
      <w:r w:rsidR="00670F2C" w:rsidRPr="00670F2C">
        <w:rPr>
          <w:lang w:val="ru-RU"/>
        </w:rPr>
        <w:t>.</w:t>
      </w:r>
      <w:r w:rsidR="00F03BCE">
        <w:rPr>
          <w:lang w:val="ru-RU"/>
        </w:rPr>
        <w:tab/>
      </w:r>
      <w:r w:rsidR="008A48B8">
        <w:rPr>
          <w:lang w:val="ru-RU"/>
        </w:rPr>
        <w:t>Для участия в к</w:t>
      </w:r>
      <w:r w:rsidR="00F03BCE" w:rsidRPr="006076BE">
        <w:rPr>
          <w:lang w:val="ru-RU"/>
        </w:rPr>
        <w:t>онкурсе претенденту необходимо разместить на портале вакансий заявку, содержащую:</w:t>
      </w:r>
    </w:p>
    <w:p w14:paraId="33E90B23" w14:textId="5F812028" w:rsidR="00F03BCE" w:rsidRPr="006076B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>фамилию, имя и отчество (при наличии) претендента;</w:t>
      </w:r>
    </w:p>
    <w:p w14:paraId="0E5D1C81" w14:textId="77BB9643" w:rsidR="00F03BCE" w:rsidRPr="006076B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>дату рождения претендента;</w:t>
      </w:r>
    </w:p>
    <w:p w14:paraId="251B2BB9" w14:textId="72809294" w:rsidR="00F03BCE" w:rsidRPr="006076B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lastRenderedPageBreak/>
        <w:t>сведения о высшем образовании и квалификации, ученой степени</w:t>
      </w:r>
      <w:r>
        <w:rPr>
          <w:lang w:val="ru-RU"/>
        </w:rPr>
        <w:t xml:space="preserve"> </w:t>
      </w:r>
      <w:r w:rsidRPr="006076BE">
        <w:rPr>
          <w:lang w:val="ru-RU"/>
        </w:rPr>
        <w:t>(при наличии) и ученом звании (при наличии) претендента;</w:t>
      </w:r>
    </w:p>
    <w:p w14:paraId="1E692E27" w14:textId="49843CEA" w:rsidR="00F03BCE" w:rsidRPr="006076B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>сведения о стаже и опыте работы претендента;</w:t>
      </w:r>
    </w:p>
    <w:p w14:paraId="441C4EC2" w14:textId="7121AE4D" w:rsidR="00F03BCE" w:rsidRPr="006076B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>сведения об отрасли (области) наук, в которых намерен работать</w:t>
      </w:r>
      <w:r>
        <w:rPr>
          <w:lang w:val="ru-RU"/>
        </w:rPr>
        <w:t xml:space="preserve"> </w:t>
      </w:r>
      <w:r w:rsidRPr="006076BE">
        <w:rPr>
          <w:lang w:val="ru-RU"/>
        </w:rPr>
        <w:t>претендент;</w:t>
      </w:r>
    </w:p>
    <w:p w14:paraId="0D0631FC" w14:textId="3428C340" w:rsidR="00F03BC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>перечни ранее полученных основных результатов (число публикаций</w:t>
      </w:r>
      <w:r>
        <w:rPr>
          <w:lang w:val="ru-RU"/>
        </w:rPr>
        <w:t xml:space="preserve"> </w:t>
      </w:r>
      <w:r w:rsidRPr="006076BE">
        <w:rPr>
          <w:lang w:val="ru-RU"/>
        </w:rPr>
        <w:t>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 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</w:t>
      </w:r>
      <w:r w:rsidRPr="006076BE">
        <w:t xml:space="preserve"> </w:t>
      </w:r>
      <w:r w:rsidRPr="006076BE">
        <w:rPr>
          <w:lang w:val="ru-RU"/>
        </w:rPr>
        <w:t>диссертацию на соискание ученой степени кандидата наук, руководство которыми осуществлял претендент, и так далее).</w:t>
      </w:r>
    </w:p>
    <w:p w14:paraId="41B84B4A" w14:textId="22436975" w:rsidR="00F03BCE" w:rsidRDefault="00F03BCE" w:rsidP="00906E88">
      <w:pPr>
        <w:pStyle w:val="af2"/>
        <w:rPr>
          <w:lang w:val="ru-RU"/>
        </w:rPr>
      </w:pPr>
      <w:r w:rsidRPr="006076BE">
        <w:rPr>
          <w:lang w:val="ru-RU"/>
        </w:rPr>
        <w:t xml:space="preserve">Претендент вправе разместить на портале вакансий автобиографию </w:t>
      </w:r>
      <w:r w:rsidR="00060CB1">
        <w:rPr>
          <w:lang w:val="ru-RU"/>
        </w:rPr>
        <w:t xml:space="preserve">и </w:t>
      </w:r>
      <w:r w:rsidRPr="006076BE">
        <w:rPr>
          <w:lang w:val="ru-RU"/>
        </w:rPr>
        <w:t>иные материалы, которые наиболее полно характеризуют его</w:t>
      </w:r>
      <w:r>
        <w:rPr>
          <w:lang w:val="ru-RU"/>
        </w:rPr>
        <w:t xml:space="preserve"> </w:t>
      </w:r>
      <w:r w:rsidRPr="006076BE">
        <w:rPr>
          <w:lang w:val="ru-RU"/>
        </w:rPr>
        <w:t>квалификацию, опыт и результативность</w:t>
      </w:r>
      <w:r w:rsidR="00060CB1" w:rsidRPr="00060CB1">
        <w:rPr>
          <w:lang w:val="ru-RU"/>
        </w:rPr>
        <w:t xml:space="preserve"> </w:t>
      </w:r>
      <w:r w:rsidR="00060CB1">
        <w:rPr>
          <w:lang w:val="ru-RU"/>
        </w:rPr>
        <w:t>трудовой деятельности</w:t>
      </w:r>
      <w:r w:rsidRPr="006076BE">
        <w:rPr>
          <w:lang w:val="ru-RU"/>
        </w:rPr>
        <w:t>.</w:t>
      </w:r>
    </w:p>
    <w:p w14:paraId="562D3F4E" w14:textId="7239E464" w:rsidR="00F03BCE" w:rsidRPr="006076BE" w:rsidRDefault="00CB1DB4" w:rsidP="00906E88">
      <w:pPr>
        <w:pStyle w:val="af2"/>
        <w:rPr>
          <w:lang w:val="ru-RU"/>
        </w:rPr>
      </w:pPr>
      <w:r>
        <w:rPr>
          <w:lang w:val="ru-RU"/>
        </w:rPr>
        <w:t>3</w:t>
      </w:r>
      <w:r w:rsidR="00F03BCE">
        <w:rPr>
          <w:lang w:val="ru-RU"/>
        </w:rPr>
        <w:t>.</w:t>
      </w:r>
      <w:r w:rsidR="008D6B2E">
        <w:rPr>
          <w:lang w:val="ru-RU"/>
        </w:rPr>
        <w:t>6</w:t>
      </w:r>
      <w:r w:rsidR="00670F2C" w:rsidRPr="00670F2C">
        <w:rPr>
          <w:lang w:val="ru-RU"/>
        </w:rPr>
        <w:t>.</w:t>
      </w:r>
      <w:r w:rsidR="00F03BCE">
        <w:rPr>
          <w:lang w:val="ru-RU"/>
        </w:rPr>
        <w:tab/>
      </w:r>
      <w:r w:rsidR="00F03BCE" w:rsidRPr="006076BE">
        <w:rPr>
          <w:lang w:val="ru-RU"/>
        </w:rPr>
        <w:t xml:space="preserve">Размещенная претендентом на портале вакансий </w:t>
      </w:r>
      <w:r w:rsidR="00F03BCE">
        <w:rPr>
          <w:lang w:val="ru-RU"/>
        </w:rPr>
        <w:t>заявка</w:t>
      </w:r>
      <w:r w:rsidR="00F03BCE" w:rsidRPr="006076BE">
        <w:rPr>
          <w:lang w:val="ru-RU"/>
        </w:rPr>
        <w:t xml:space="preserve"> автоматически направляе</w:t>
      </w:r>
      <w:r w:rsidR="00C91AD3">
        <w:rPr>
          <w:lang w:val="ru-RU"/>
        </w:rPr>
        <w:t>тся на рассмотрение конкурсной комиссии</w:t>
      </w:r>
      <w:r w:rsidR="00F03BCE" w:rsidRPr="006076BE">
        <w:rPr>
          <w:lang w:val="ru-RU"/>
        </w:rPr>
        <w:t xml:space="preserve"> на официальный адрес электронной почты </w:t>
      </w:r>
      <w:r w:rsidR="00F03BCE">
        <w:rPr>
          <w:lang w:val="ru-RU"/>
        </w:rPr>
        <w:t>ЦИПБ РАН</w:t>
      </w:r>
      <w:r w:rsidR="00F03BCE" w:rsidRPr="006076BE">
        <w:rPr>
          <w:lang w:val="ru-RU"/>
        </w:rPr>
        <w:t>.</w:t>
      </w:r>
      <w:r w:rsidR="00F03BCE">
        <w:rPr>
          <w:lang w:val="ru-RU"/>
        </w:rPr>
        <w:t xml:space="preserve"> </w:t>
      </w:r>
      <w:r w:rsidR="00F03BCE" w:rsidRPr="006076BE">
        <w:rPr>
          <w:lang w:val="ru-RU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  <w:r w:rsidR="00BE6D2C">
        <w:rPr>
          <w:lang w:val="ru-RU"/>
        </w:rPr>
        <w:t xml:space="preserve"> </w:t>
      </w:r>
      <w:r w:rsidR="00F03BCE" w:rsidRPr="006076BE">
        <w:rPr>
          <w:lang w:val="ru-RU"/>
        </w:rPr>
        <w:t>В течение одного рабочего дня с даты направления заявки претендент</w:t>
      </w:r>
      <w:r w:rsidR="00F03BCE">
        <w:rPr>
          <w:lang w:val="ru-RU"/>
        </w:rPr>
        <w:t xml:space="preserve"> </w:t>
      </w:r>
      <w:r w:rsidR="00F03BCE" w:rsidRPr="006076BE">
        <w:rPr>
          <w:lang w:val="ru-RU"/>
        </w:rPr>
        <w:t>получает электронное подтверждение о</w:t>
      </w:r>
      <w:r w:rsidR="00F03BCE">
        <w:rPr>
          <w:lang w:val="ru-RU"/>
        </w:rPr>
        <w:t xml:space="preserve"> </w:t>
      </w:r>
      <w:r w:rsidR="00F03BCE" w:rsidRPr="006076BE">
        <w:rPr>
          <w:lang w:val="ru-RU"/>
        </w:rPr>
        <w:t xml:space="preserve">ее получении </w:t>
      </w:r>
      <w:r w:rsidR="00060CB1">
        <w:rPr>
          <w:lang w:val="ru-RU"/>
        </w:rPr>
        <w:t>Центром</w:t>
      </w:r>
      <w:r w:rsidR="00F03BCE" w:rsidRPr="006076BE">
        <w:rPr>
          <w:lang w:val="ru-RU"/>
        </w:rPr>
        <w:t>.</w:t>
      </w:r>
    </w:p>
    <w:p w14:paraId="20E282FB" w14:textId="6878057A" w:rsidR="00F03BCE" w:rsidRPr="006076BE" w:rsidRDefault="00CB1DB4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</w:t>
      </w:r>
      <w:r w:rsidR="00BE6D2C">
        <w:rPr>
          <w:lang w:val="ru-RU"/>
        </w:rPr>
        <w:t>.</w:t>
      </w:r>
      <w:r w:rsidR="008D6B2E">
        <w:rPr>
          <w:lang w:val="ru-RU"/>
        </w:rPr>
        <w:t>7</w:t>
      </w:r>
      <w:r w:rsidR="00BE6D2C" w:rsidRPr="00670F2C">
        <w:rPr>
          <w:lang w:val="ru-RU"/>
        </w:rPr>
        <w:t>.</w:t>
      </w:r>
      <w:r w:rsidR="00BE6D2C">
        <w:rPr>
          <w:lang w:val="ru-RU"/>
        </w:rPr>
        <w:tab/>
        <w:t xml:space="preserve">Конкурс </w:t>
      </w:r>
      <w:r w:rsidR="00BE6D2C" w:rsidRPr="00AB1FCA">
        <w:t>проводится в сроки</w:t>
      </w:r>
      <w:r w:rsidR="00BE6D2C">
        <w:rPr>
          <w:lang w:val="ru-RU"/>
        </w:rPr>
        <w:t xml:space="preserve">, </w:t>
      </w:r>
      <w:r w:rsidR="00BE6D2C" w:rsidRPr="00262FBF">
        <w:t xml:space="preserve">установленные </w:t>
      </w:r>
      <w:r w:rsidR="00BE6D2C">
        <w:rPr>
          <w:lang w:val="ru-RU"/>
        </w:rPr>
        <w:t xml:space="preserve">приказом директора ЦИПБ РАН </w:t>
      </w:r>
      <w:r w:rsidR="00BE6D2C" w:rsidRPr="006076BE">
        <w:rPr>
          <w:lang w:val="ru-RU"/>
        </w:rPr>
        <w:t>и не может быть</w:t>
      </w:r>
      <w:r w:rsidR="00BE6D2C">
        <w:rPr>
          <w:lang w:val="ru-RU"/>
        </w:rPr>
        <w:t xml:space="preserve"> </w:t>
      </w:r>
      <w:r w:rsidR="00BE6D2C" w:rsidRPr="006076BE">
        <w:rPr>
          <w:lang w:val="ru-RU"/>
        </w:rPr>
        <w:t xml:space="preserve">установлен более </w:t>
      </w:r>
      <w:r w:rsidR="00BE6D2C">
        <w:rPr>
          <w:lang w:val="ru-RU"/>
        </w:rPr>
        <w:t xml:space="preserve">15 рабочих дней с даты окончания приема заявок. </w:t>
      </w:r>
      <w:r w:rsidR="00C91AD3">
        <w:rPr>
          <w:lang w:val="ru-RU"/>
        </w:rPr>
        <w:t>По решению конкурсной к</w:t>
      </w:r>
      <w:r w:rsidR="00F03BCE" w:rsidRPr="006076BE">
        <w:rPr>
          <w:lang w:val="ru-RU"/>
        </w:rPr>
        <w:t xml:space="preserve">омиссии в случае необходимости проведения собеседования с претендентом, в том числе с использованием сети «Интернет», срок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</w:t>
      </w:r>
      <w:r w:rsidR="00F03BCE">
        <w:rPr>
          <w:lang w:val="ru-RU"/>
        </w:rPr>
        <w:t>ЦИПБ РАН</w:t>
      </w:r>
      <w:r w:rsidR="00F03BCE" w:rsidRPr="006076BE">
        <w:rPr>
          <w:lang w:val="ru-RU"/>
        </w:rPr>
        <w:t xml:space="preserve"> на официальном сайте</w:t>
      </w:r>
      <w:r w:rsidR="00F03BCE">
        <w:rPr>
          <w:lang w:val="ru-RU"/>
        </w:rPr>
        <w:t xml:space="preserve"> в сети «Интернет» </w:t>
      </w:r>
      <w:r w:rsidR="00F03BCE" w:rsidRPr="006076BE">
        <w:rPr>
          <w:lang w:val="ru-RU"/>
        </w:rPr>
        <w:t>и на портале вакансий.</w:t>
      </w:r>
      <w:r w:rsidR="00BE6D2C">
        <w:rPr>
          <w:lang w:val="ru-RU"/>
        </w:rPr>
        <w:t xml:space="preserve"> </w:t>
      </w:r>
      <w:r w:rsidR="00F03BCE" w:rsidRPr="006076BE">
        <w:rPr>
          <w:lang w:val="ru-RU"/>
        </w:rPr>
        <w:t>Перечень претендентов</w:t>
      </w:r>
      <w:r w:rsidR="00C91AD3">
        <w:rPr>
          <w:lang w:val="ru-RU"/>
        </w:rPr>
        <w:t>, подавших заявки на участие в к</w:t>
      </w:r>
      <w:r w:rsidR="00F03BCE" w:rsidRPr="006076BE">
        <w:rPr>
          <w:lang w:val="ru-RU"/>
        </w:rPr>
        <w:t xml:space="preserve">онкурсе, формируется на портале вакансий автоматически. </w:t>
      </w:r>
      <w:r w:rsidR="002D243B">
        <w:t xml:space="preserve">В случае, если на </w:t>
      </w:r>
      <w:r w:rsidR="00C91AD3">
        <w:rPr>
          <w:lang w:val="ru-RU"/>
        </w:rPr>
        <w:t>к</w:t>
      </w:r>
      <w:proofErr w:type="spellStart"/>
      <w:r w:rsidR="00F03BCE" w:rsidRPr="00F93FA0">
        <w:t>онкурс</w:t>
      </w:r>
      <w:proofErr w:type="spellEnd"/>
      <w:r w:rsidR="002D243B">
        <w:t xml:space="preserve"> не подано ни одной</w:t>
      </w:r>
      <w:r w:rsidR="00F03BCE">
        <w:t xml:space="preserve"> заяв</w:t>
      </w:r>
      <w:r w:rsidR="002D243B">
        <w:rPr>
          <w:lang w:val="ru-RU"/>
        </w:rPr>
        <w:t>ки</w:t>
      </w:r>
      <w:r w:rsidR="00F03BCE">
        <w:rPr>
          <w:lang w:val="ru-RU"/>
        </w:rPr>
        <w:t xml:space="preserve">, либо в случае </w:t>
      </w:r>
      <w:r w:rsidR="00F03BCE" w:rsidRPr="00F93FA0">
        <w:t>поступления от единственного претенде</w:t>
      </w:r>
      <w:r w:rsidR="002D243B">
        <w:t xml:space="preserve">нта на любой стадии </w:t>
      </w:r>
      <w:r w:rsidR="00C91AD3">
        <w:rPr>
          <w:lang w:val="ru-RU"/>
        </w:rPr>
        <w:t>к</w:t>
      </w:r>
      <w:proofErr w:type="spellStart"/>
      <w:r w:rsidR="00F03BCE" w:rsidRPr="00F93FA0">
        <w:t>онкур</w:t>
      </w:r>
      <w:r w:rsidR="002D243B">
        <w:t>са</w:t>
      </w:r>
      <w:proofErr w:type="spellEnd"/>
      <w:r w:rsidR="002D243B">
        <w:t xml:space="preserve"> заявления об отзыве заявки </w:t>
      </w:r>
      <w:r w:rsidR="00C91AD3">
        <w:rPr>
          <w:lang w:val="ru-RU"/>
        </w:rPr>
        <w:t>к</w:t>
      </w:r>
      <w:proofErr w:type="spellStart"/>
      <w:r w:rsidR="00F03BCE" w:rsidRPr="00F93FA0">
        <w:t>онкурс</w:t>
      </w:r>
      <w:proofErr w:type="spellEnd"/>
      <w:r w:rsidR="00F03BCE" w:rsidRPr="00F93FA0">
        <w:t xml:space="preserve"> </w:t>
      </w:r>
      <w:r w:rsidR="00F03BCE">
        <w:rPr>
          <w:lang w:val="ru-RU"/>
        </w:rPr>
        <w:t>признается</w:t>
      </w:r>
      <w:r w:rsidR="00F03BCE" w:rsidRPr="00F93FA0">
        <w:t xml:space="preserve"> несостоявшимся. </w:t>
      </w:r>
    </w:p>
    <w:p w14:paraId="2CC7A363" w14:textId="454D6672" w:rsidR="00CB6600" w:rsidRDefault="00CB1DB4" w:rsidP="00906E88">
      <w:pPr>
        <w:pStyle w:val="af2"/>
        <w:rPr>
          <w:lang w:val="ru-RU"/>
        </w:rPr>
      </w:pPr>
      <w:r>
        <w:rPr>
          <w:lang w:val="ru-RU"/>
        </w:rPr>
        <w:t>3</w:t>
      </w:r>
      <w:r w:rsidR="00F03BCE">
        <w:rPr>
          <w:lang w:val="ru-RU"/>
        </w:rPr>
        <w:t>.</w:t>
      </w:r>
      <w:r w:rsidR="00670F2C" w:rsidRPr="00670F2C">
        <w:rPr>
          <w:lang w:val="ru-RU"/>
        </w:rPr>
        <w:t>8</w:t>
      </w:r>
      <w:r w:rsidR="008D6B2E">
        <w:rPr>
          <w:lang w:val="ru-RU"/>
        </w:rPr>
        <w:t>.</w:t>
      </w:r>
      <w:r w:rsidR="00F03BCE">
        <w:rPr>
          <w:lang w:val="ru-RU"/>
        </w:rPr>
        <w:tab/>
      </w:r>
      <w:r w:rsidR="008C1F8B">
        <w:rPr>
          <w:lang w:val="ru-RU"/>
        </w:rPr>
        <w:t>С</w:t>
      </w:r>
      <w:r w:rsidR="00F03BCE">
        <w:rPr>
          <w:lang w:val="ru-RU"/>
        </w:rPr>
        <w:t>екретарь</w:t>
      </w:r>
      <w:r w:rsidR="006634B5">
        <w:rPr>
          <w:lang w:val="ru-RU"/>
        </w:rPr>
        <w:t xml:space="preserve"> </w:t>
      </w:r>
      <w:r w:rsidR="00C91AD3">
        <w:rPr>
          <w:lang w:val="ru-RU"/>
        </w:rPr>
        <w:t xml:space="preserve">конкурсной </w:t>
      </w:r>
      <w:r w:rsidR="006634B5">
        <w:rPr>
          <w:lang w:val="ru-RU"/>
        </w:rPr>
        <w:t>к</w:t>
      </w:r>
      <w:r w:rsidR="008C1F8B">
        <w:rPr>
          <w:lang w:val="ru-RU"/>
        </w:rPr>
        <w:t>омиссии</w:t>
      </w:r>
      <w:r w:rsidR="00F03BCE" w:rsidRPr="00F93FA0">
        <w:t xml:space="preserve"> не позднее </w:t>
      </w:r>
      <w:r w:rsidR="00F03BCE">
        <w:rPr>
          <w:lang w:val="ru-RU"/>
        </w:rPr>
        <w:t>3</w:t>
      </w:r>
      <w:r w:rsidR="00F03BCE" w:rsidRPr="00F93FA0">
        <w:t xml:space="preserve"> </w:t>
      </w:r>
      <w:r w:rsidR="006634B5">
        <w:rPr>
          <w:lang w:val="ru-RU"/>
        </w:rPr>
        <w:t xml:space="preserve">(трех) </w:t>
      </w:r>
      <w:r w:rsidR="00F03BCE" w:rsidRPr="00F93FA0">
        <w:t xml:space="preserve">рабочих дней после </w:t>
      </w:r>
      <w:r w:rsidR="00516B01">
        <w:rPr>
          <w:lang w:val="ru-RU"/>
        </w:rPr>
        <w:t>даты окончания приема заявок</w:t>
      </w:r>
      <w:r w:rsidR="00516B01">
        <w:t xml:space="preserve"> </w:t>
      </w:r>
      <w:r w:rsidR="00F03BCE">
        <w:t xml:space="preserve">направляет </w:t>
      </w:r>
      <w:r w:rsidR="006634B5">
        <w:rPr>
          <w:lang w:val="ru-RU"/>
        </w:rPr>
        <w:t>их</w:t>
      </w:r>
      <w:r w:rsidR="00F03BCE">
        <w:t xml:space="preserve"> </w:t>
      </w:r>
      <w:r w:rsidR="006634B5">
        <w:rPr>
          <w:lang w:val="ru-RU"/>
        </w:rPr>
        <w:t>(с приложенными к ним</w:t>
      </w:r>
      <w:r w:rsidR="00F03BCE">
        <w:rPr>
          <w:lang w:val="ru-RU"/>
        </w:rPr>
        <w:t xml:space="preserve"> </w:t>
      </w:r>
      <w:r w:rsidR="00F03BCE" w:rsidRPr="00F93FA0">
        <w:t>документ</w:t>
      </w:r>
      <w:r w:rsidR="00F03BCE">
        <w:rPr>
          <w:lang w:val="ru-RU"/>
        </w:rPr>
        <w:t>ами</w:t>
      </w:r>
      <w:r w:rsidR="006634B5">
        <w:rPr>
          <w:lang w:val="ru-RU"/>
        </w:rPr>
        <w:t>)</w:t>
      </w:r>
      <w:r w:rsidR="00F03BCE" w:rsidRPr="00F93FA0">
        <w:t xml:space="preserve"> </w:t>
      </w:r>
      <w:r w:rsidR="00C91AD3">
        <w:rPr>
          <w:lang w:val="ru-RU"/>
        </w:rPr>
        <w:t>на рассмотрение конкурсной к</w:t>
      </w:r>
      <w:r w:rsidR="00F03BCE">
        <w:rPr>
          <w:lang w:val="ru-RU"/>
        </w:rPr>
        <w:t>омиссии для принятия решения об избрании (</w:t>
      </w:r>
      <w:proofErr w:type="spellStart"/>
      <w:r w:rsidR="00F03BCE">
        <w:rPr>
          <w:lang w:val="ru-RU"/>
        </w:rPr>
        <w:t>неизбрании</w:t>
      </w:r>
      <w:proofErr w:type="spellEnd"/>
      <w:r w:rsidR="00F03BCE">
        <w:rPr>
          <w:lang w:val="ru-RU"/>
        </w:rPr>
        <w:t>) на должность научного работника.</w:t>
      </w:r>
    </w:p>
    <w:p w14:paraId="239696B9" w14:textId="77777777" w:rsidR="006634B5" w:rsidRDefault="006634B5" w:rsidP="00906E88">
      <w:pPr>
        <w:pStyle w:val="af2"/>
        <w:rPr>
          <w:lang w:val="ru-RU"/>
        </w:rPr>
      </w:pPr>
    </w:p>
    <w:p w14:paraId="72E1221E" w14:textId="19CAA3B0" w:rsidR="007F64F3" w:rsidRDefault="00CB1DB4" w:rsidP="00906E88">
      <w:pPr>
        <w:pStyle w:val="af2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4</w:t>
      </w:r>
      <w:r w:rsidR="00CD7679" w:rsidRPr="00CD7679">
        <w:rPr>
          <w:b/>
          <w:bCs/>
          <w:lang w:val="ru-RU"/>
        </w:rPr>
        <w:t>.</w:t>
      </w:r>
      <w:r w:rsidR="00CD7679" w:rsidRPr="00CD7679">
        <w:rPr>
          <w:b/>
          <w:bCs/>
        </w:rPr>
        <w:t xml:space="preserve"> </w:t>
      </w:r>
      <w:r w:rsidR="006634B5">
        <w:rPr>
          <w:b/>
          <w:bCs/>
          <w:lang w:val="ru-RU"/>
        </w:rPr>
        <w:t xml:space="preserve">Порядок </w:t>
      </w:r>
      <w:r w:rsidR="00C91AD3">
        <w:rPr>
          <w:b/>
          <w:bCs/>
          <w:lang w:val="ru-RU"/>
        </w:rPr>
        <w:t>определения победителя конкурса</w:t>
      </w:r>
    </w:p>
    <w:p w14:paraId="6447DE5C" w14:textId="2A103CD4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Pr="00135D6E">
        <w:rPr>
          <w:sz w:val="28"/>
          <w:szCs w:val="28"/>
          <w:lang w:eastAsia="x-none"/>
        </w:rPr>
        <w:t>.</w:t>
      </w:r>
      <w:r w:rsidR="008E2003">
        <w:rPr>
          <w:sz w:val="28"/>
          <w:szCs w:val="28"/>
          <w:lang w:eastAsia="x-none"/>
        </w:rPr>
        <w:t>1</w:t>
      </w:r>
      <w:r w:rsidRPr="00135D6E">
        <w:rPr>
          <w:sz w:val="28"/>
          <w:szCs w:val="28"/>
          <w:lang w:eastAsia="x-none"/>
        </w:rPr>
        <w:t xml:space="preserve">. В ходе проведения конкурса конкурсная комиссия оценивает претендентов на основании представленных ими документов. </w:t>
      </w:r>
    </w:p>
    <w:p w14:paraId="342A618A" w14:textId="2262EFEA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Pr="00135D6E">
        <w:rPr>
          <w:sz w:val="28"/>
          <w:szCs w:val="28"/>
          <w:lang w:eastAsia="x-none"/>
        </w:rPr>
        <w:t>.</w:t>
      </w:r>
      <w:r w:rsidR="008E2003">
        <w:rPr>
          <w:sz w:val="28"/>
          <w:szCs w:val="28"/>
          <w:lang w:eastAsia="x-none"/>
        </w:rPr>
        <w:t>2</w:t>
      </w:r>
      <w:r w:rsidRPr="00135D6E">
        <w:rPr>
          <w:sz w:val="28"/>
          <w:szCs w:val="28"/>
          <w:lang w:eastAsia="x-none"/>
        </w:rPr>
        <w:t xml:space="preserve">. При проведении конкурса на замещение должностей главного научного сотрудника и младшего научного сотрудника по итогам рассмотрения заявления </w:t>
      </w:r>
      <w:r w:rsidRPr="00135D6E">
        <w:rPr>
          <w:sz w:val="28"/>
          <w:szCs w:val="28"/>
          <w:lang w:eastAsia="x-none"/>
        </w:rPr>
        <w:lastRenderedPageBreak/>
        <w:t>конкурсная комиссия принимает решение и формирует протокол заседания конкурсной комиссии с учетом следующих требований:</w:t>
      </w:r>
    </w:p>
    <w:p w14:paraId="58ECB71C" w14:textId="77777777" w:rsidR="00135D6E" w:rsidRPr="00135D6E" w:rsidRDefault="00135D6E" w:rsidP="00135D6E">
      <w:pPr>
        <w:tabs>
          <w:tab w:val="right" w:pos="567"/>
          <w:tab w:val="left" w:pos="709"/>
          <w:tab w:val="left" w:pos="2127"/>
        </w:tabs>
        <w:suppressAutoHyphens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ab/>
      </w:r>
      <w:r w:rsidRPr="00135D6E">
        <w:rPr>
          <w:sz w:val="28"/>
          <w:szCs w:val="28"/>
          <w:lang w:eastAsia="x-none"/>
        </w:rPr>
        <w:tab/>
        <w:t>все члены конкурсной комиссии при принятии решения имеют по одному голосу;</w:t>
      </w:r>
    </w:p>
    <w:p w14:paraId="0C398E0F" w14:textId="7BE15129" w:rsidR="00135D6E" w:rsidRPr="00135D6E" w:rsidRDefault="00135D6E" w:rsidP="00135D6E">
      <w:pPr>
        <w:tabs>
          <w:tab w:val="right" w:pos="567"/>
          <w:tab w:val="left" w:pos="709"/>
          <w:tab w:val="left" w:pos="2127"/>
        </w:tabs>
        <w:suppressAutoHyphens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ab/>
      </w:r>
      <w:r w:rsidRPr="00135D6E">
        <w:rPr>
          <w:sz w:val="28"/>
          <w:szCs w:val="28"/>
          <w:lang w:eastAsia="x-none"/>
        </w:rPr>
        <w:tab/>
        <w:t xml:space="preserve">в случае, если на одно вакантное место имеется 1 претендент, то он считается победителем, если за него проголосовало более половины членов </w:t>
      </w:r>
      <w:r w:rsidR="005A1E93">
        <w:rPr>
          <w:sz w:val="28"/>
          <w:szCs w:val="28"/>
          <w:lang w:eastAsia="x-none"/>
        </w:rPr>
        <w:t>конкурсной к</w:t>
      </w:r>
      <w:r w:rsidRPr="00135D6E">
        <w:rPr>
          <w:sz w:val="28"/>
          <w:szCs w:val="28"/>
          <w:lang w:eastAsia="x-none"/>
        </w:rPr>
        <w:t>омиссии, присутствующих на заседании;</w:t>
      </w:r>
    </w:p>
    <w:p w14:paraId="170B839C" w14:textId="45BB7E47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 xml:space="preserve">в случае, если на одно вакантное место имеется 2 и более претендентов, то победителем считается претендент, получивший наибольшее количество голосов членов </w:t>
      </w:r>
      <w:r w:rsidR="005A1E93">
        <w:rPr>
          <w:sz w:val="28"/>
          <w:szCs w:val="28"/>
          <w:lang w:eastAsia="x-none"/>
        </w:rPr>
        <w:t>конкурсной к</w:t>
      </w:r>
      <w:r w:rsidRPr="00135D6E">
        <w:rPr>
          <w:sz w:val="28"/>
          <w:szCs w:val="28"/>
          <w:lang w:eastAsia="x-none"/>
        </w:rPr>
        <w:t>омиссии, присутствующих на заседании;</w:t>
      </w:r>
    </w:p>
    <w:p w14:paraId="2FC4A6F4" w14:textId="0FEED98B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 xml:space="preserve">в случае, если на одно вакантное место имеется 2 и более претендентов, каждый член </w:t>
      </w:r>
      <w:r w:rsidR="005A1E93">
        <w:rPr>
          <w:sz w:val="28"/>
          <w:szCs w:val="28"/>
          <w:lang w:eastAsia="x-none"/>
        </w:rPr>
        <w:t>конкурсной к</w:t>
      </w:r>
      <w:r w:rsidRPr="00135D6E">
        <w:rPr>
          <w:sz w:val="28"/>
          <w:szCs w:val="28"/>
          <w:lang w:eastAsia="x-none"/>
        </w:rPr>
        <w:t>омиссии может отдать свой голос лишь за одного претендента;</w:t>
      </w:r>
    </w:p>
    <w:p w14:paraId="2645A9B8" w14:textId="21DFD04F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 xml:space="preserve">при получении претендентами равного количества голосов </w:t>
      </w:r>
      <w:r w:rsidR="005A1E93">
        <w:rPr>
          <w:sz w:val="28"/>
          <w:szCs w:val="28"/>
          <w:lang w:eastAsia="x-none"/>
        </w:rPr>
        <w:t>к</w:t>
      </w:r>
      <w:r w:rsidRPr="00135D6E">
        <w:rPr>
          <w:sz w:val="28"/>
          <w:szCs w:val="28"/>
          <w:lang w:eastAsia="x-none"/>
        </w:rPr>
        <w:t>онкурс считается несостоявшимся и объявляется заново;</w:t>
      </w:r>
    </w:p>
    <w:p w14:paraId="0A5AB7FE" w14:textId="71246252" w:rsidR="00135D6E" w:rsidRPr="00135D6E" w:rsidRDefault="00135D6E" w:rsidP="001F76D7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>в случае, если претенденты отсутствуют, или ни один из претендентов не допущен к участ</w:t>
      </w:r>
      <w:r w:rsidR="005A1E93">
        <w:rPr>
          <w:sz w:val="28"/>
          <w:szCs w:val="28"/>
          <w:lang w:eastAsia="x-none"/>
        </w:rPr>
        <w:t>ию в к</w:t>
      </w:r>
      <w:r w:rsidRPr="00135D6E">
        <w:rPr>
          <w:sz w:val="28"/>
          <w:szCs w:val="28"/>
          <w:lang w:eastAsia="x-none"/>
        </w:rPr>
        <w:t>онкурсе, или ни один из претендентов не получил не</w:t>
      </w:r>
      <w:r w:rsidR="005A1E93">
        <w:rPr>
          <w:sz w:val="28"/>
          <w:szCs w:val="28"/>
          <w:lang w:eastAsia="x-none"/>
        </w:rPr>
        <w:t>обходимого количества голосов, к</w:t>
      </w:r>
      <w:r w:rsidRPr="00135D6E">
        <w:rPr>
          <w:sz w:val="28"/>
          <w:szCs w:val="28"/>
          <w:lang w:eastAsia="x-none"/>
        </w:rPr>
        <w:t>он</w:t>
      </w:r>
      <w:r w:rsidR="001F76D7">
        <w:rPr>
          <w:sz w:val="28"/>
          <w:szCs w:val="28"/>
          <w:lang w:eastAsia="x-none"/>
        </w:rPr>
        <w:t>курс объявляется несостоявшимся</w:t>
      </w:r>
      <w:r w:rsidR="008E2003">
        <w:rPr>
          <w:sz w:val="28"/>
          <w:szCs w:val="28"/>
          <w:lang w:eastAsia="x-none"/>
        </w:rPr>
        <w:t>.</w:t>
      </w:r>
    </w:p>
    <w:p w14:paraId="674A964E" w14:textId="092B8BAD" w:rsidR="00135D6E" w:rsidRPr="00135D6E" w:rsidRDefault="008E2003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4.3</w:t>
      </w:r>
      <w:r w:rsidR="00135D6E" w:rsidRPr="00135D6E">
        <w:rPr>
          <w:sz w:val="28"/>
          <w:szCs w:val="28"/>
          <w:lang w:eastAsia="x-none"/>
        </w:rPr>
        <w:t>. При проведении Конкурса на замещение должностей научных работников, включенных в перечень должностей, за исключением главного научного сотрудника и младшего научного сотрудника, по итогам рассмотрения заявок Комиссия составляет рейтинг претендентов на основе их оценки, исходя из сведений, содержащихся в заявке и иных прикрепленных к заявке материалов, и результатов собеседования (при наличии), которые наиболее полно характеризуют квалификацию, опыт и результативность претендента. Баллы, выставленные Комиссией по каждому претенденту, заносятся секретарем комиссии в рейтинговый лист.</w:t>
      </w:r>
    </w:p>
    <w:p w14:paraId="33751DD5" w14:textId="44D651E8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 xml:space="preserve">Рейтинг составляется на основании суммы балльных оценок, выставленных </w:t>
      </w:r>
      <w:r w:rsidR="001F76D7">
        <w:rPr>
          <w:sz w:val="28"/>
          <w:szCs w:val="28"/>
          <w:lang w:eastAsia="x-none"/>
        </w:rPr>
        <w:t>конкурсной к</w:t>
      </w:r>
      <w:r w:rsidRPr="00135D6E">
        <w:rPr>
          <w:sz w:val="28"/>
          <w:szCs w:val="28"/>
          <w:lang w:eastAsia="x-none"/>
        </w:rPr>
        <w:t>омиссией претенденту, включающей:</w:t>
      </w:r>
    </w:p>
    <w:p w14:paraId="2F0632A5" w14:textId="77777777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>оценку основных результатов, ранее полученных претендентом, сведения о которых приложены к заявке на портале вакансий с учетом значимости таких результатов (соответствия) ожидаемым показателям результативности труда, опубликованным Центром на портале вакансий (максимальное количество баллов по каждому показателю результативности – 5);</w:t>
      </w:r>
    </w:p>
    <w:p w14:paraId="1BD1BB9C" w14:textId="77777777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>оценку квалификации и опыта претендента (максимальное количество баллов – 5);</w:t>
      </w:r>
    </w:p>
    <w:p w14:paraId="58171714" w14:textId="760990E1" w:rsidR="00135D6E" w:rsidRPr="00794EF4" w:rsidRDefault="00135D6E" w:rsidP="00794EF4">
      <w:pPr>
        <w:pStyle w:val="af2"/>
      </w:pPr>
      <w:r w:rsidRPr="00135D6E">
        <w:t>оценку результатов собеседования, в случае его проведения (максимальное количество баллов – 5).</w:t>
      </w:r>
      <w:r w:rsidR="00794EF4" w:rsidRPr="00794EF4">
        <w:t xml:space="preserve"> </w:t>
      </w:r>
      <w:r w:rsidR="00794EF4" w:rsidRPr="002C2EB3">
        <w:t>При необходимости проведения собеседования, оно проводится с каждым претендентом, подавшим заяв</w:t>
      </w:r>
      <w:r w:rsidR="00CB7595">
        <w:rPr>
          <w:lang w:val="ru-RU"/>
        </w:rPr>
        <w:t>ку</w:t>
      </w:r>
      <w:r w:rsidR="00794EF4" w:rsidRPr="002C2EB3">
        <w:t xml:space="preserve"> на участие в конкурсе</w:t>
      </w:r>
      <w:r w:rsidR="00794EF4" w:rsidRPr="002C2EB3">
        <w:rPr>
          <w:lang w:val="ru-RU"/>
        </w:rPr>
        <w:t xml:space="preserve"> на замещение данной должности</w:t>
      </w:r>
      <w:r w:rsidR="00794EF4" w:rsidRPr="002C2EB3">
        <w:t>.</w:t>
      </w:r>
      <w:r w:rsidR="00794EF4" w:rsidRPr="002C2EB3">
        <w:rPr>
          <w:lang w:val="ru-RU"/>
        </w:rPr>
        <w:t xml:space="preserve"> </w:t>
      </w:r>
      <w:r w:rsidR="00794EF4" w:rsidRPr="00CB7595">
        <w:rPr>
          <w:lang w:val="ru-RU"/>
        </w:rPr>
        <w:t xml:space="preserve">В случае неявки претендента на собеседование в указанное время, показатель результатов собеседования </w:t>
      </w:r>
      <w:r w:rsidR="00C21078" w:rsidRPr="00CB7595">
        <w:rPr>
          <w:lang w:val="ru-RU"/>
        </w:rPr>
        <w:t xml:space="preserve">конкурсной комиссией </w:t>
      </w:r>
      <w:r w:rsidR="00794EF4" w:rsidRPr="00CB7595">
        <w:rPr>
          <w:lang w:val="ru-RU"/>
        </w:rPr>
        <w:t>оценивается 0 баллов.</w:t>
      </w:r>
    </w:p>
    <w:p w14:paraId="08DD3814" w14:textId="331D9547" w:rsidR="00135D6E" w:rsidRPr="00135D6E" w:rsidRDefault="00135D6E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 w:rsidRPr="00135D6E">
        <w:rPr>
          <w:sz w:val="28"/>
          <w:szCs w:val="28"/>
          <w:lang w:eastAsia="x-none"/>
        </w:rPr>
        <w:t>После подсчета количества баллов каждого прете</w:t>
      </w:r>
      <w:r w:rsidR="001F76D7">
        <w:rPr>
          <w:sz w:val="28"/>
          <w:szCs w:val="28"/>
          <w:lang w:eastAsia="x-none"/>
        </w:rPr>
        <w:t>ндента определяется победитель к</w:t>
      </w:r>
      <w:r w:rsidRPr="00135D6E">
        <w:rPr>
          <w:sz w:val="28"/>
          <w:szCs w:val="28"/>
          <w:lang w:eastAsia="x-none"/>
        </w:rPr>
        <w:t>онкурса (далее – победитель). Победителем считается претендент. получивший наибольшее количество баллов (занявший первое место в рейтинге).</w:t>
      </w:r>
    </w:p>
    <w:p w14:paraId="29BD1AA1" w14:textId="30C6CCCF" w:rsidR="00135D6E" w:rsidRPr="00135D6E" w:rsidRDefault="001F76D7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4.4. Ч</w:t>
      </w:r>
      <w:r w:rsidRPr="00135D6E">
        <w:rPr>
          <w:sz w:val="28"/>
          <w:szCs w:val="28"/>
          <w:lang w:eastAsia="x-none"/>
        </w:rPr>
        <w:t xml:space="preserve">лен </w:t>
      </w:r>
      <w:r>
        <w:rPr>
          <w:sz w:val="28"/>
          <w:szCs w:val="28"/>
          <w:lang w:eastAsia="x-none"/>
        </w:rPr>
        <w:t>конкурсной к</w:t>
      </w:r>
      <w:r w:rsidRPr="00135D6E">
        <w:rPr>
          <w:sz w:val="28"/>
          <w:szCs w:val="28"/>
          <w:lang w:eastAsia="x-none"/>
        </w:rPr>
        <w:t>о</w:t>
      </w:r>
      <w:r>
        <w:rPr>
          <w:sz w:val="28"/>
          <w:szCs w:val="28"/>
          <w:lang w:eastAsia="x-none"/>
        </w:rPr>
        <w:t>миссии, в случае его участия в к</w:t>
      </w:r>
      <w:r w:rsidRPr="00135D6E">
        <w:rPr>
          <w:sz w:val="28"/>
          <w:szCs w:val="28"/>
          <w:lang w:eastAsia="x-none"/>
        </w:rPr>
        <w:t xml:space="preserve">онкурсе в качестве претендента, в обсуждении и голосовании по кандидатурам на замещение соответствующей должности не участвует и при определении кворума не учитывается, </w:t>
      </w:r>
      <w:r w:rsidR="00061DBD" w:rsidRPr="00061DBD">
        <w:rPr>
          <w:sz w:val="28"/>
          <w:szCs w:val="28"/>
        </w:rPr>
        <w:t>о чем делается соответствующая запись в протоколе заседания конкурсной комиссии.</w:t>
      </w:r>
    </w:p>
    <w:p w14:paraId="56B35147" w14:textId="3DBEF16F" w:rsidR="00135D6E" w:rsidRDefault="001F76D7" w:rsidP="00135D6E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4.5. </w:t>
      </w:r>
      <w:r w:rsidR="00135D6E" w:rsidRPr="00135D6E">
        <w:rPr>
          <w:sz w:val="28"/>
          <w:szCs w:val="28"/>
          <w:lang w:eastAsia="x-none"/>
        </w:rPr>
        <w:t>В случае, когда на вакантное место научного работн</w:t>
      </w:r>
      <w:r>
        <w:rPr>
          <w:sz w:val="28"/>
          <w:szCs w:val="28"/>
          <w:lang w:eastAsia="x-none"/>
        </w:rPr>
        <w:t>ика имеется только один</w:t>
      </w:r>
      <w:r w:rsidR="00135D6E" w:rsidRPr="00135D6E">
        <w:rPr>
          <w:sz w:val="28"/>
          <w:szCs w:val="28"/>
          <w:lang w:eastAsia="x-none"/>
        </w:rPr>
        <w:t xml:space="preserve"> претендент, он </w:t>
      </w:r>
      <w:r>
        <w:rPr>
          <w:sz w:val="28"/>
          <w:szCs w:val="28"/>
          <w:lang w:eastAsia="x-none"/>
        </w:rPr>
        <w:t>считается победителем к</w:t>
      </w:r>
      <w:r w:rsidR="00135D6E" w:rsidRPr="00135D6E">
        <w:rPr>
          <w:sz w:val="28"/>
          <w:szCs w:val="28"/>
          <w:lang w:eastAsia="x-none"/>
        </w:rPr>
        <w:t xml:space="preserve">онкурса, если за него проголосовало более половины членов </w:t>
      </w:r>
      <w:r>
        <w:rPr>
          <w:sz w:val="28"/>
          <w:szCs w:val="28"/>
          <w:lang w:eastAsia="x-none"/>
        </w:rPr>
        <w:t>конкурсной к</w:t>
      </w:r>
      <w:r w:rsidR="00135D6E" w:rsidRPr="00135D6E">
        <w:rPr>
          <w:sz w:val="28"/>
          <w:szCs w:val="28"/>
          <w:lang w:eastAsia="x-none"/>
        </w:rPr>
        <w:t>омиссии.</w:t>
      </w:r>
    </w:p>
    <w:p w14:paraId="53E84170" w14:textId="5255C6ED" w:rsidR="008E2003" w:rsidRPr="00135D6E" w:rsidRDefault="001F76D7" w:rsidP="008E2003">
      <w:pPr>
        <w:tabs>
          <w:tab w:val="right" w:pos="567"/>
          <w:tab w:val="left" w:pos="1418"/>
          <w:tab w:val="left" w:pos="2127"/>
        </w:tabs>
        <w:suppressAutoHyphens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4.6. </w:t>
      </w:r>
      <w:r w:rsidR="008E2003">
        <w:rPr>
          <w:sz w:val="28"/>
          <w:szCs w:val="28"/>
          <w:lang w:eastAsia="x-none"/>
        </w:rPr>
        <w:t>И</w:t>
      </w:r>
      <w:r w:rsidR="008E2003" w:rsidRPr="00135D6E">
        <w:rPr>
          <w:sz w:val="28"/>
          <w:szCs w:val="28"/>
          <w:lang w:eastAsia="x-none"/>
        </w:rPr>
        <w:t xml:space="preserve">тоги </w:t>
      </w:r>
      <w:r w:rsidR="008E2003">
        <w:rPr>
          <w:sz w:val="28"/>
          <w:szCs w:val="28"/>
          <w:lang w:eastAsia="x-none"/>
        </w:rPr>
        <w:t>конкурса</w:t>
      </w:r>
      <w:r w:rsidR="008E2003" w:rsidRPr="00135D6E">
        <w:rPr>
          <w:sz w:val="28"/>
          <w:szCs w:val="28"/>
          <w:lang w:eastAsia="x-none"/>
        </w:rPr>
        <w:t xml:space="preserve"> отражаются в протоколе, </w:t>
      </w:r>
      <w:r w:rsidR="00600AEB">
        <w:rPr>
          <w:sz w:val="28"/>
          <w:szCs w:val="28"/>
          <w:lang w:eastAsia="x-none"/>
        </w:rPr>
        <w:t>заверенном</w:t>
      </w:r>
      <w:r w:rsidR="008E2003" w:rsidRPr="00135D6E">
        <w:rPr>
          <w:sz w:val="28"/>
          <w:szCs w:val="28"/>
          <w:lang w:eastAsia="x-none"/>
        </w:rPr>
        <w:t xml:space="preserve"> подписью председателя и секретаря </w:t>
      </w:r>
      <w:r w:rsidR="008E2003">
        <w:rPr>
          <w:sz w:val="28"/>
          <w:szCs w:val="28"/>
          <w:lang w:eastAsia="x-none"/>
        </w:rPr>
        <w:t>конкурсной комиссии. П</w:t>
      </w:r>
      <w:r w:rsidR="008E2003" w:rsidRPr="00135D6E">
        <w:rPr>
          <w:sz w:val="28"/>
          <w:szCs w:val="28"/>
          <w:lang w:eastAsia="x-none"/>
        </w:rPr>
        <w:t xml:space="preserve">ротоколы заседания </w:t>
      </w:r>
      <w:r w:rsidR="008E2003">
        <w:rPr>
          <w:sz w:val="28"/>
          <w:szCs w:val="28"/>
          <w:lang w:eastAsia="x-none"/>
        </w:rPr>
        <w:t>конкурсной к</w:t>
      </w:r>
      <w:r w:rsidR="008E2003" w:rsidRPr="00135D6E">
        <w:rPr>
          <w:sz w:val="28"/>
          <w:szCs w:val="28"/>
          <w:lang w:eastAsia="x-none"/>
        </w:rPr>
        <w:t xml:space="preserve">омиссии хранятся у секретаря </w:t>
      </w:r>
      <w:r w:rsidR="008E2003">
        <w:rPr>
          <w:sz w:val="28"/>
          <w:szCs w:val="28"/>
          <w:lang w:eastAsia="x-none"/>
        </w:rPr>
        <w:t xml:space="preserve">конкурсной </w:t>
      </w:r>
      <w:r w:rsidR="008E2003" w:rsidRPr="00135D6E">
        <w:rPr>
          <w:sz w:val="28"/>
          <w:szCs w:val="28"/>
          <w:lang w:eastAsia="x-none"/>
        </w:rPr>
        <w:t>комиссии</w:t>
      </w:r>
      <w:r w:rsidR="008E2003">
        <w:rPr>
          <w:sz w:val="28"/>
          <w:szCs w:val="28"/>
          <w:lang w:eastAsia="x-none"/>
        </w:rPr>
        <w:t>.</w:t>
      </w:r>
    </w:p>
    <w:p w14:paraId="784C8108" w14:textId="58101198" w:rsidR="007F64F3" w:rsidRPr="00135D6E" w:rsidRDefault="002C3F68" w:rsidP="00135D6E">
      <w:pPr>
        <w:pStyle w:val="af2"/>
        <w:rPr>
          <w:lang w:val="ru-RU"/>
        </w:rPr>
      </w:pPr>
      <w:r>
        <w:rPr>
          <w:lang w:val="ru-RU" w:eastAsia="en-US"/>
        </w:rPr>
        <w:t xml:space="preserve">4.7. </w:t>
      </w:r>
      <w:r w:rsidR="00135D6E" w:rsidRPr="00135D6E">
        <w:rPr>
          <w:lang w:val="ru-RU" w:eastAsia="en-US"/>
        </w:rPr>
        <w:t xml:space="preserve">Претендент вправе обжаловать </w:t>
      </w:r>
      <w:r>
        <w:rPr>
          <w:lang w:val="ru-RU" w:eastAsia="en-US"/>
        </w:rPr>
        <w:t>результаты конкурса</w:t>
      </w:r>
      <w:r w:rsidR="00135D6E" w:rsidRPr="00135D6E">
        <w:rPr>
          <w:lang w:val="ru-RU" w:eastAsia="en-US"/>
        </w:rPr>
        <w:t xml:space="preserve"> в соответствии с законодательством Российской Федерации.</w:t>
      </w:r>
    </w:p>
    <w:p w14:paraId="4A1D2557" w14:textId="77777777" w:rsidR="000F2917" w:rsidRPr="00135D6E" w:rsidRDefault="000F2917" w:rsidP="00906E88">
      <w:pPr>
        <w:pStyle w:val="af2"/>
        <w:rPr>
          <w:lang w:val="ru-RU"/>
        </w:rPr>
      </w:pPr>
    </w:p>
    <w:p w14:paraId="34162D6A" w14:textId="4FD1325E" w:rsidR="007F64F3" w:rsidRDefault="00CB1DB4" w:rsidP="00CB1DB4">
      <w:pPr>
        <w:pStyle w:val="af2"/>
        <w:ind w:left="720" w:firstLine="0"/>
        <w:rPr>
          <w:b/>
          <w:lang w:val="ru-RU"/>
        </w:rPr>
      </w:pPr>
      <w:r>
        <w:rPr>
          <w:b/>
          <w:lang w:val="ru-RU"/>
        </w:rPr>
        <w:t xml:space="preserve">5. </w:t>
      </w:r>
      <w:r w:rsidR="00DD214B" w:rsidRPr="00F93FA0">
        <w:rPr>
          <w:b/>
        </w:rPr>
        <w:t>Заключение, изменение и прекращение трудов</w:t>
      </w:r>
      <w:r w:rsidR="005C2C52">
        <w:rPr>
          <w:b/>
          <w:lang w:val="ru-RU"/>
        </w:rPr>
        <w:t>ых</w:t>
      </w:r>
      <w:r w:rsidR="00DD214B" w:rsidRPr="00F93FA0">
        <w:rPr>
          <w:b/>
        </w:rPr>
        <w:t xml:space="preserve"> договор</w:t>
      </w:r>
      <w:r w:rsidR="005C2C52">
        <w:rPr>
          <w:b/>
          <w:lang w:val="ru-RU"/>
        </w:rPr>
        <w:t>ов</w:t>
      </w:r>
    </w:p>
    <w:p w14:paraId="01D3DC65" w14:textId="64127B6F" w:rsidR="00DD214B" w:rsidRPr="007F64F3" w:rsidRDefault="00DD214B" w:rsidP="00906E88">
      <w:pPr>
        <w:pStyle w:val="af2"/>
        <w:ind w:firstLine="0"/>
        <w:jc w:val="center"/>
        <w:rPr>
          <w:b/>
          <w:lang w:val="ru-RU"/>
        </w:rPr>
      </w:pPr>
      <w:r w:rsidRPr="007F64F3">
        <w:rPr>
          <w:b/>
          <w:lang w:val="ru-RU"/>
        </w:rPr>
        <w:t>с научными работниками</w:t>
      </w:r>
    </w:p>
    <w:p w14:paraId="37BAB07C" w14:textId="1A45096B" w:rsidR="00DD214B" w:rsidRPr="00F93FA0" w:rsidRDefault="00CB1DB4" w:rsidP="00906E88">
      <w:pPr>
        <w:pStyle w:val="af2"/>
      </w:pPr>
      <w:r>
        <w:rPr>
          <w:lang w:val="ru-RU"/>
        </w:rPr>
        <w:t>5</w:t>
      </w:r>
      <w:r w:rsidR="00DD214B" w:rsidRPr="00F93FA0">
        <w:t>.1</w:t>
      </w:r>
      <w:r w:rsidR="008D6B2E" w:rsidRPr="008D6B2E">
        <w:rPr>
          <w:lang w:val="ru-RU"/>
        </w:rPr>
        <w:t>.</w:t>
      </w:r>
      <w:r w:rsidR="002F4FFB">
        <w:rPr>
          <w:lang w:val="ru-RU"/>
        </w:rPr>
        <w:tab/>
      </w:r>
      <w:r w:rsidR="00E30DF4">
        <w:t xml:space="preserve">С лицом, успешно прошедшим </w:t>
      </w:r>
      <w:r w:rsidR="00D50A59">
        <w:rPr>
          <w:lang w:val="ru-RU"/>
        </w:rPr>
        <w:t>к</w:t>
      </w:r>
      <w:proofErr w:type="spellStart"/>
      <w:r w:rsidR="00DD214B" w:rsidRPr="00F93FA0">
        <w:t>онкурс</w:t>
      </w:r>
      <w:proofErr w:type="spellEnd"/>
      <w:r w:rsidR="00DD214B" w:rsidRPr="00F93FA0">
        <w:t xml:space="preserve"> на замещение должности </w:t>
      </w:r>
      <w:r w:rsidR="002F4FFB">
        <w:rPr>
          <w:lang w:val="ru-RU"/>
        </w:rPr>
        <w:t>научного</w:t>
      </w:r>
      <w:r w:rsidR="00DD214B" w:rsidRPr="00F93FA0">
        <w:t xml:space="preserve"> работника, заключается трудовой договор на </w:t>
      </w:r>
      <w:proofErr w:type="spellStart"/>
      <w:r w:rsidR="00DD214B" w:rsidRPr="00F93FA0">
        <w:t>определ</w:t>
      </w:r>
      <w:r w:rsidR="00B22631">
        <w:rPr>
          <w:lang w:val="ru-RU"/>
        </w:rPr>
        <w:t>е</w:t>
      </w:r>
      <w:r w:rsidR="00DD214B" w:rsidRPr="00F93FA0">
        <w:t>нны</w:t>
      </w:r>
      <w:r w:rsidR="00683560">
        <w:rPr>
          <w:lang w:val="ru-RU"/>
        </w:rPr>
        <w:t>й</w:t>
      </w:r>
      <w:proofErr w:type="spellEnd"/>
      <w:r w:rsidR="00DD214B" w:rsidRPr="00F93FA0">
        <w:t xml:space="preserve"> срок не более </w:t>
      </w:r>
      <w:r w:rsidR="00B723E3">
        <w:rPr>
          <w:lang w:val="ru-RU"/>
        </w:rPr>
        <w:t>5</w:t>
      </w:r>
      <w:r w:rsidR="00DD214B" w:rsidRPr="00F93FA0">
        <w:t xml:space="preserve"> лет</w:t>
      </w:r>
      <w:r w:rsidR="00B723E3">
        <w:rPr>
          <w:lang w:val="ru-RU"/>
        </w:rPr>
        <w:t xml:space="preserve"> или на неопределенный срок</w:t>
      </w:r>
      <w:r w:rsidR="00DD214B">
        <w:t xml:space="preserve"> в соответствии с действующим трудовым законодательством Российской Федерации</w:t>
      </w:r>
      <w:r w:rsidR="00DD214B" w:rsidRPr="00F93FA0">
        <w:t>.</w:t>
      </w:r>
    </w:p>
    <w:p w14:paraId="10115BD2" w14:textId="617DF18B" w:rsidR="0084328B" w:rsidRPr="0084328B" w:rsidRDefault="00CB1DB4" w:rsidP="00906E88">
      <w:pPr>
        <w:pStyle w:val="af2"/>
        <w:rPr>
          <w:lang w:val="ru-RU"/>
        </w:rPr>
      </w:pPr>
      <w:r>
        <w:rPr>
          <w:lang w:val="ru-RU"/>
        </w:rPr>
        <w:t>5</w:t>
      </w:r>
      <w:r w:rsidR="00DD214B" w:rsidRPr="0084328B">
        <w:rPr>
          <w:lang w:val="ru-RU"/>
        </w:rPr>
        <w:t>.2</w:t>
      </w:r>
      <w:r w:rsidR="00B047B5" w:rsidRPr="00B047B5">
        <w:rPr>
          <w:lang w:val="ru-RU"/>
        </w:rPr>
        <w:t>.</w:t>
      </w:r>
      <w:r w:rsidR="00DD214B" w:rsidRPr="0084328B">
        <w:rPr>
          <w:lang w:val="ru-RU"/>
        </w:rPr>
        <w:tab/>
      </w:r>
      <w:r w:rsidR="0084328B" w:rsidRPr="0084328B">
        <w:rPr>
          <w:lang w:val="ru-RU"/>
        </w:rPr>
        <w:t xml:space="preserve">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заключаться. 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</w:t>
      </w:r>
      <w:r w:rsidR="00B723E3">
        <w:rPr>
          <w:lang w:val="ru-RU"/>
        </w:rPr>
        <w:t>5</w:t>
      </w:r>
      <w:r w:rsidR="0084328B" w:rsidRPr="0084328B">
        <w:rPr>
          <w:lang w:val="ru-RU"/>
        </w:rPr>
        <w:t xml:space="preserve"> лет</w:t>
      </w:r>
      <w:r w:rsidR="00B723E3">
        <w:rPr>
          <w:lang w:val="ru-RU"/>
        </w:rPr>
        <w:t xml:space="preserve"> или на неопределенный срок</w:t>
      </w:r>
      <w:r w:rsidR="00B723E3" w:rsidRPr="0084328B">
        <w:t>.</w:t>
      </w:r>
    </w:p>
    <w:p w14:paraId="04FC3872" w14:textId="6652EAEC" w:rsidR="00B723E3" w:rsidRDefault="00CB1DB4" w:rsidP="00906E88">
      <w:pPr>
        <w:pStyle w:val="af2"/>
        <w:tabs>
          <w:tab w:val="left" w:pos="709"/>
        </w:tabs>
        <w:ind w:firstLine="709"/>
      </w:pPr>
      <w:r>
        <w:rPr>
          <w:lang w:val="ru-RU"/>
        </w:rPr>
        <w:t>5</w:t>
      </w:r>
      <w:r w:rsidR="00DD214B" w:rsidRPr="0084328B">
        <w:t>.3</w:t>
      </w:r>
      <w:r w:rsidR="00B047B5" w:rsidRPr="00B047B5">
        <w:rPr>
          <w:lang w:val="ru-RU"/>
        </w:rPr>
        <w:t>.</w:t>
      </w:r>
      <w:r w:rsidR="00DD214B" w:rsidRPr="0084328B">
        <w:tab/>
      </w:r>
      <w:r w:rsidR="0084328B" w:rsidRPr="0084328B">
        <w:t xml:space="preserve">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</w:t>
      </w:r>
      <w:r w:rsidR="00B723E3">
        <w:rPr>
          <w:lang w:val="ru-RU"/>
        </w:rPr>
        <w:t xml:space="preserve">в соответствии с условиями проведения конкурса </w:t>
      </w:r>
      <w:r w:rsidR="0084328B" w:rsidRPr="0084328B">
        <w:t xml:space="preserve">на определенный срок не более </w:t>
      </w:r>
      <w:r w:rsidR="00B723E3">
        <w:rPr>
          <w:lang w:val="ru-RU"/>
        </w:rPr>
        <w:t>5</w:t>
      </w:r>
      <w:r w:rsidR="0084328B" w:rsidRPr="0084328B">
        <w:t xml:space="preserve"> лет</w:t>
      </w:r>
      <w:r w:rsidR="00B723E3">
        <w:rPr>
          <w:lang w:val="ru-RU"/>
        </w:rPr>
        <w:t xml:space="preserve"> или на неопределенный срок</w:t>
      </w:r>
      <w:r w:rsidR="0084328B" w:rsidRPr="0084328B">
        <w:t>.</w:t>
      </w:r>
    </w:p>
    <w:p w14:paraId="48F69227" w14:textId="6CFF3E0A" w:rsidR="008B1799" w:rsidRPr="00266AF5" w:rsidRDefault="00CB1DB4" w:rsidP="00906E88">
      <w:pPr>
        <w:pStyle w:val="af2"/>
        <w:rPr>
          <w:lang w:val="ru-RU"/>
        </w:rPr>
      </w:pPr>
      <w:r>
        <w:rPr>
          <w:lang w:val="ru-RU"/>
        </w:rPr>
        <w:t>5</w:t>
      </w:r>
      <w:r w:rsidR="00C20296" w:rsidRPr="0084328B">
        <w:rPr>
          <w:lang w:val="ru-RU"/>
        </w:rPr>
        <w:t>.</w:t>
      </w:r>
      <w:r>
        <w:rPr>
          <w:lang w:val="ru-RU"/>
        </w:rPr>
        <w:t>4</w:t>
      </w:r>
      <w:r w:rsidR="00B047B5" w:rsidRPr="00B047B5">
        <w:rPr>
          <w:lang w:val="ru-RU"/>
        </w:rPr>
        <w:t>.</w:t>
      </w:r>
      <w:r w:rsidR="00DD214B" w:rsidRPr="0084328B">
        <w:tab/>
      </w:r>
      <w:r w:rsidR="008B1799" w:rsidRPr="0084328B">
        <w:t>Если в течение 30 календарных дней со дня принятия</w:t>
      </w:r>
      <w:r w:rsidR="008B1799" w:rsidRPr="00266AF5">
        <w:t xml:space="preserve"> соответствующего решения </w:t>
      </w:r>
      <w:r w:rsidR="00726B10">
        <w:rPr>
          <w:lang w:val="ru-RU"/>
        </w:rPr>
        <w:t>конкурсной к</w:t>
      </w:r>
      <w:proofErr w:type="spellStart"/>
      <w:r w:rsidR="008B1799" w:rsidRPr="00266AF5">
        <w:t>омиссией</w:t>
      </w:r>
      <w:proofErr w:type="spellEnd"/>
      <w:r w:rsidR="008B1799" w:rsidRPr="00266AF5">
        <w:t xml:space="preserve"> </w:t>
      </w:r>
      <w:r w:rsidR="008B1799" w:rsidRPr="00266AF5">
        <w:rPr>
          <w:lang w:val="ru-RU"/>
        </w:rPr>
        <w:t>лицо, избранное по конкурсу</w:t>
      </w:r>
      <w:r w:rsidR="00266AF5">
        <w:rPr>
          <w:lang w:val="ru-RU"/>
        </w:rPr>
        <w:t xml:space="preserve">, проведенному в соответствии с </w:t>
      </w:r>
      <w:r w:rsidR="00266AF5" w:rsidRPr="00CB1DB4">
        <w:rPr>
          <w:lang w:val="ru-RU"/>
        </w:rPr>
        <w:t xml:space="preserve">разделом </w:t>
      </w:r>
      <w:r w:rsidRPr="00CB1DB4">
        <w:rPr>
          <w:lang w:val="ru-RU"/>
        </w:rPr>
        <w:t>2</w:t>
      </w:r>
      <w:r w:rsidR="00266AF5" w:rsidRPr="00CB1DB4">
        <w:rPr>
          <w:lang w:val="ru-RU"/>
        </w:rPr>
        <w:t xml:space="preserve"> настоящего Положения, либо победитель конкурса, проведенного в соответствии с разделом </w:t>
      </w:r>
      <w:r w:rsidRPr="00CB1DB4">
        <w:rPr>
          <w:lang w:val="ru-RU"/>
        </w:rPr>
        <w:t>3</w:t>
      </w:r>
      <w:r w:rsidR="00266AF5" w:rsidRPr="00CB1DB4">
        <w:rPr>
          <w:lang w:val="ru-RU"/>
        </w:rPr>
        <w:t xml:space="preserve"> настоящего Положения</w:t>
      </w:r>
      <w:r w:rsidR="008B1799" w:rsidRPr="00CB1DB4">
        <w:rPr>
          <w:lang w:val="ru-RU"/>
        </w:rPr>
        <w:t>,</w:t>
      </w:r>
      <w:r w:rsidR="008B1799" w:rsidRPr="00CB1DB4">
        <w:t xml:space="preserve"> не заключил</w:t>
      </w:r>
      <w:r w:rsidR="00266AF5" w:rsidRPr="00CB1DB4">
        <w:rPr>
          <w:lang w:val="ru-RU"/>
        </w:rPr>
        <w:t>и</w:t>
      </w:r>
      <w:r w:rsidR="008B1799" w:rsidRPr="00CB1DB4">
        <w:t xml:space="preserve"> трудовой договор по собственной инициативе, </w:t>
      </w:r>
      <w:r w:rsidR="004B4807" w:rsidRPr="00CB1DB4">
        <w:rPr>
          <w:lang w:val="ru-RU"/>
        </w:rPr>
        <w:t>ЦИПБ РАН</w:t>
      </w:r>
      <w:r w:rsidR="008B1799" w:rsidRPr="00CB1DB4">
        <w:rPr>
          <w:lang w:val="ru-RU"/>
        </w:rPr>
        <w:t xml:space="preserve"> </w:t>
      </w:r>
      <w:r w:rsidR="008B1799" w:rsidRPr="00CB1DB4">
        <w:t>объявля</w:t>
      </w:r>
      <w:r w:rsidR="00266AF5" w:rsidRPr="00CB1DB4">
        <w:t>ет о проведении нового конкурса</w:t>
      </w:r>
      <w:r w:rsidR="00266AF5" w:rsidRPr="00CB1DB4">
        <w:rPr>
          <w:lang w:val="ru-RU"/>
        </w:rPr>
        <w:t xml:space="preserve"> либо в случае проведения конкурса на должности научных работников в соответствии с разделом </w:t>
      </w:r>
      <w:r w:rsidRPr="00CB1DB4">
        <w:rPr>
          <w:lang w:val="ru-RU"/>
        </w:rPr>
        <w:t>3</w:t>
      </w:r>
      <w:r w:rsidR="00266AF5">
        <w:rPr>
          <w:lang w:val="ru-RU"/>
        </w:rPr>
        <w:t xml:space="preserve"> настоящего Положения вправе </w:t>
      </w:r>
      <w:r w:rsidR="00266AF5" w:rsidRPr="009D5C6E">
        <w:t xml:space="preserve">заключить трудовой договор с </w:t>
      </w:r>
      <w:r w:rsidR="00266AF5">
        <w:rPr>
          <w:lang w:val="ru-RU"/>
        </w:rPr>
        <w:t>лицом</w:t>
      </w:r>
      <w:r w:rsidR="00266AF5" w:rsidRPr="009D5C6E">
        <w:t xml:space="preserve">, занявшим </w:t>
      </w:r>
      <w:r w:rsidR="00266AF5">
        <w:rPr>
          <w:lang w:val="ru-RU"/>
        </w:rPr>
        <w:t xml:space="preserve">в рейтинге </w:t>
      </w:r>
      <w:r w:rsidR="00266AF5" w:rsidRPr="009D5C6E">
        <w:t>второе место.</w:t>
      </w:r>
    </w:p>
    <w:p w14:paraId="026335D3" w14:textId="4B61B372" w:rsidR="00EA3736" w:rsidRDefault="00CB1DB4" w:rsidP="00906E88">
      <w:pPr>
        <w:pStyle w:val="af2"/>
        <w:tabs>
          <w:tab w:val="left" w:pos="709"/>
        </w:tabs>
        <w:ind w:firstLine="709"/>
        <w:jc w:val="center"/>
        <w:rPr>
          <w:b/>
          <w:lang w:val="ru-RU"/>
        </w:rPr>
      </w:pPr>
      <w:r>
        <w:rPr>
          <w:b/>
          <w:lang w:val="ru-RU"/>
        </w:rPr>
        <w:t>6</w:t>
      </w:r>
      <w:r w:rsidR="007F64F3">
        <w:rPr>
          <w:b/>
          <w:lang w:val="ru-RU"/>
        </w:rPr>
        <w:t xml:space="preserve">. </w:t>
      </w:r>
      <w:r w:rsidR="00CB6600">
        <w:rPr>
          <w:b/>
          <w:lang w:val="ru-RU"/>
        </w:rPr>
        <w:t>Заключительные положения</w:t>
      </w:r>
    </w:p>
    <w:p w14:paraId="33149587" w14:textId="64D0F2FF" w:rsidR="00CB6600" w:rsidRPr="00CB6600" w:rsidRDefault="00CB6600" w:rsidP="00906E88">
      <w:pPr>
        <w:pStyle w:val="af2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Настоящее Положение, а также вносимые в него изменения и дополнени</w:t>
      </w:r>
      <w:r w:rsidR="00F2118D">
        <w:rPr>
          <w:lang w:val="ru-RU"/>
        </w:rPr>
        <w:t>я ут</w:t>
      </w:r>
      <w:r w:rsidR="00F2118D" w:rsidRPr="00F2118D">
        <w:rPr>
          <w:lang w:val="ru-RU"/>
        </w:rPr>
        <w:t>верждаются директором на основании решения Ученого совета ЦИПБ РАН</w:t>
      </w:r>
      <w:r w:rsidR="00F2118D">
        <w:rPr>
          <w:lang w:val="ru-RU"/>
        </w:rPr>
        <w:t xml:space="preserve">. </w:t>
      </w:r>
    </w:p>
    <w:bookmarkEnd w:id="2"/>
    <w:p w14:paraId="25B56208" w14:textId="77777777" w:rsidR="003B3010" w:rsidRDefault="003B3010" w:rsidP="00906E88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</w:p>
    <w:p w14:paraId="3A7E9BE2" w14:textId="77777777" w:rsidR="00193FCE" w:rsidRDefault="00193FCE" w:rsidP="00906E88">
      <w:pPr>
        <w:jc w:val="right"/>
        <w:rPr>
          <w:bCs/>
          <w:sz w:val="28"/>
          <w:szCs w:val="28"/>
        </w:rPr>
      </w:pPr>
    </w:p>
    <w:p w14:paraId="262EF1D0" w14:textId="276B2BBD" w:rsidR="008C1F8B" w:rsidRDefault="008C1F8B" w:rsidP="00906E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E928F47" w14:textId="12B7D0E0" w:rsidR="00296DCD" w:rsidRDefault="00296DCD" w:rsidP="005E329B">
      <w:pPr>
        <w:spacing w:line="312" w:lineRule="auto"/>
        <w:rPr>
          <w:sz w:val="28"/>
          <w:szCs w:val="28"/>
        </w:rPr>
        <w:sectPr w:rsidR="00296DCD" w:rsidSect="00FA7713">
          <w:footerReference w:type="even" r:id="rId8"/>
          <w:footerReference w:type="default" r:id="rId9"/>
          <w:pgSz w:w="11906" w:h="16838" w:code="57"/>
          <w:pgMar w:top="851" w:right="851" w:bottom="993" w:left="1134" w:header="720" w:footer="736" w:gutter="0"/>
          <w:cols w:space="708"/>
          <w:titlePg/>
          <w:docGrid w:linePitch="272"/>
        </w:sectPr>
      </w:pPr>
    </w:p>
    <w:p w14:paraId="4C66E827" w14:textId="77777777" w:rsidR="002848A0" w:rsidRDefault="002848A0" w:rsidP="005E329B">
      <w:pPr>
        <w:spacing w:line="312" w:lineRule="auto"/>
        <w:rPr>
          <w:sz w:val="28"/>
          <w:szCs w:val="28"/>
        </w:rPr>
      </w:pPr>
    </w:p>
    <w:p w14:paraId="030C3116" w14:textId="4854BD6C" w:rsidR="00283E8C" w:rsidRPr="00283E8C" w:rsidRDefault="00283E8C" w:rsidP="00283E8C">
      <w:pPr>
        <w:jc w:val="right"/>
        <w:rPr>
          <w:bCs/>
          <w:sz w:val="28"/>
          <w:szCs w:val="28"/>
        </w:rPr>
      </w:pPr>
      <w:r w:rsidRPr="00283E8C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2</w:t>
      </w:r>
      <w:r w:rsidRPr="00283E8C">
        <w:rPr>
          <w:bCs/>
          <w:sz w:val="28"/>
          <w:szCs w:val="28"/>
        </w:rPr>
        <w:t xml:space="preserve"> </w:t>
      </w:r>
    </w:p>
    <w:p w14:paraId="05C3C68D" w14:textId="77777777" w:rsidR="00283E8C" w:rsidRPr="00283E8C" w:rsidRDefault="00283E8C" w:rsidP="00283E8C">
      <w:pPr>
        <w:ind w:firstLine="708"/>
        <w:jc w:val="right"/>
        <w:rPr>
          <w:bCs/>
          <w:sz w:val="28"/>
          <w:szCs w:val="28"/>
        </w:rPr>
      </w:pPr>
      <w:r w:rsidRPr="00283E8C">
        <w:rPr>
          <w:bCs/>
          <w:sz w:val="28"/>
          <w:szCs w:val="28"/>
        </w:rPr>
        <w:t>к приказу ЦИПБ РАН</w:t>
      </w:r>
    </w:p>
    <w:p w14:paraId="42A4D37C" w14:textId="4E2F4713" w:rsidR="00283E8C" w:rsidRPr="00283E8C" w:rsidRDefault="00283E8C" w:rsidP="00283E8C">
      <w:pPr>
        <w:ind w:firstLine="708"/>
        <w:jc w:val="right"/>
        <w:rPr>
          <w:bCs/>
          <w:sz w:val="28"/>
          <w:szCs w:val="28"/>
        </w:rPr>
      </w:pPr>
      <w:r w:rsidRPr="00283E8C">
        <w:rPr>
          <w:bCs/>
          <w:sz w:val="28"/>
          <w:szCs w:val="28"/>
        </w:rPr>
        <w:t xml:space="preserve">от </w:t>
      </w:r>
      <w:r w:rsidR="00B11ED4">
        <w:rPr>
          <w:bCs/>
          <w:sz w:val="28"/>
          <w:szCs w:val="28"/>
        </w:rPr>
        <w:t>28</w:t>
      </w:r>
      <w:r w:rsidRPr="00283E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 2026</w:t>
      </w:r>
      <w:r w:rsidRPr="00283E8C">
        <w:rPr>
          <w:bCs/>
          <w:sz w:val="28"/>
          <w:szCs w:val="28"/>
        </w:rPr>
        <w:t xml:space="preserve"> г. № </w:t>
      </w:r>
      <w:r w:rsidR="00E04C61">
        <w:rPr>
          <w:bCs/>
          <w:sz w:val="28"/>
          <w:szCs w:val="28"/>
        </w:rPr>
        <w:t>25</w:t>
      </w:r>
      <w:bookmarkStart w:id="3" w:name="_GoBack"/>
      <w:bookmarkEnd w:id="3"/>
    </w:p>
    <w:p w14:paraId="485218B9" w14:textId="77777777" w:rsidR="00283E8C" w:rsidRDefault="00283E8C" w:rsidP="00283E8C">
      <w:pPr>
        <w:shd w:val="clear" w:color="auto" w:fill="FFFFFF"/>
        <w:tabs>
          <w:tab w:val="left" w:pos="11199"/>
        </w:tabs>
        <w:ind w:left="11198"/>
        <w:rPr>
          <w:sz w:val="28"/>
          <w:szCs w:val="28"/>
        </w:rPr>
      </w:pPr>
    </w:p>
    <w:p w14:paraId="108B5637" w14:textId="77777777" w:rsidR="00283E8C" w:rsidRPr="000F67A0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ind w:firstLine="709"/>
        <w:jc w:val="center"/>
        <w:rPr>
          <w:b/>
          <w:bCs/>
          <w:sz w:val="28"/>
          <w:szCs w:val="28"/>
        </w:rPr>
      </w:pPr>
      <w:r w:rsidRPr="000F67A0">
        <w:rPr>
          <w:b/>
          <w:bCs/>
          <w:sz w:val="28"/>
          <w:szCs w:val="28"/>
        </w:rPr>
        <w:t xml:space="preserve">Рейтинговый лист </w:t>
      </w:r>
    </w:p>
    <w:p w14:paraId="4C7729C3" w14:textId="32F56854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296DCD">
        <w:rPr>
          <w:b/>
          <w:bCs/>
          <w:sz w:val="28"/>
          <w:szCs w:val="28"/>
        </w:rPr>
        <w:t>ретендент</w:t>
      </w:r>
      <w:r>
        <w:rPr>
          <w:b/>
          <w:bCs/>
          <w:sz w:val="28"/>
          <w:szCs w:val="28"/>
        </w:rPr>
        <w:t>ов</w:t>
      </w:r>
      <w:r w:rsidRPr="00296DCD">
        <w:rPr>
          <w:b/>
          <w:bCs/>
          <w:sz w:val="28"/>
          <w:szCs w:val="28"/>
        </w:rPr>
        <w:t xml:space="preserve"> на должность </w:t>
      </w:r>
      <w:r>
        <w:rPr>
          <w:b/>
          <w:bCs/>
          <w:sz w:val="28"/>
          <w:szCs w:val="28"/>
        </w:rPr>
        <w:t>(указать должность)</w:t>
      </w:r>
      <w:r w:rsidRPr="00296DC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ЦИПБ РАН</w:t>
      </w:r>
      <w:r w:rsidRPr="00296DCD">
        <w:rPr>
          <w:b/>
          <w:bCs/>
          <w:sz w:val="28"/>
          <w:szCs w:val="28"/>
        </w:rPr>
        <w:t xml:space="preserve"> </w:t>
      </w:r>
    </w:p>
    <w:p w14:paraId="1289F702" w14:textId="27F491B8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(приложение к протоколу заседания конкурсной комиссии </w:t>
      </w:r>
      <w:r w:rsidRPr="00296DCD">
        <w:rPr>
          <w:sz w:val="28"/>
          <w:szCs w:val="28"/>
        </w:rPr>
        <w:t>от «</w:t>
      </w:r>
      <w:r>
        <w:rPr>
          <w:sz w:val="28"/>
          <w:szCs w:val="28"/>
        </w:rPr>
        <w:t>__</w:t>
      </w:r>
      <w:r w:rsidRPr="00296DCD">
        <w:rPr>
          <w:sz w:val="28"/>
          <w:szCs w:val="28"/>
        </w:rPr>
        <w:t xml:space="preserve">» </w:t>
      </w:r>
      <w:r>
        <w:rPr>
          <w:sz w:val="28"/>
          <w:szCs w:val="28"/>
        </w:rPr>
        <w:t>_______ 20__</w:t>
      </w:r>
      <w:r w:rsidRPr="00296DCD">
        <w:rPr>
          <w:sz w:val="28"/>
          <w:szCs w:val="28"/>
        </w:rPr>
        <w:t xml:space="preserve"> г. </w:t>
      </w:r>
      <w:r>
        <w:rPr>
          <w:sz w:val="28"/>
          <w:szCs w:val="28"/>
        </w:rPr>
        <w:t>№ __)</w:t>
      </w:r>
    </w:p>
    <w:p w14:paraId="51D5C10C" w14:textId="77777777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ind w:firstLine="709"/>
        <w:jc w:val="center"/>
        <w:rPr>
          <w:sz w:val="28"/>
          <w:szCs w:val="28"/>
        </w:rPr>
      </w:pPr>
    </w:p>
    <w:p w14:paraId="105BC17A" w14:textId="43BEA0C5" w:rsidR="00283E8C" w:rsidRDefault="00205044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264" w:lineRule="auto"/>
        <w:ind w:firstLine="709"/>
        <w:jc w:val="both"/>
        <w:rPr>
          <w:sz w:val="28"/>
          <w:szCs w:val="28"/>
        </w:rPr>
      </w:pPr>
      <w:r w:rsidRPr="00CB7595">
        <w:rPr>
          <w:sz w:val="28"/>
          <w:szCs w:val="28"/>
        </w:rPr>
        <w:t>П</w:t>
      </w:r>
      <w:r w:rsidR="00283E8C" w:rsidRPr="00CB7595">
        <w:rPr>
          <w:sz w:val="28"/>
          <w:szCs w:val="28"/>
        </w:rPr>
        <w:t xml:space="preserve">о итогам рассмотрения материалов, представленных претендентами </w:t>
      </w:r>
      <w:r w:rsidRPr="00CB7595">
        <w:rPr>
          <w:sz w:val="28"/>
          <w:szCs w:val="28"/>
        </w:rPr>
        <w:t xml:space="preserve">на должность (указать должность) </w:t>
      </w:r>
      <w:r w:rsidR="00283E8C" w:rsidRPr="00CB7595">
        <w:rPr>
          <w:sz w:val="28"/>
          <w:szCs w:val="28"/>
        </w:rPr>
        <w:t xml:space="preserve">и характеризующих их квалификацию, опыт и результативность трудовой деятельности, </w:t>
      </w:r>
      <w:r w:rsidR="00111317" w:rsidRPr="00CB7595">
        <w:rPr>
          <w:sz w:val="28"/>
          <w:szCs w:val="28"/>
        </w:rPr>
        <w:t xml:space="preserve">конкурсная комиссия </w:t>
      </w:r>
      <w:r w:rsidR="00A9234B" w:rsidRPr="00CB7595">
        <w:rPr>
          <w:sz w:val="28"/>
          <w:szCs w:val="28"/>
        </w:rPr>
        <w:t>определила</w:t>
      </w:r>
      <w:r w:rsidR="00283E8C" w:rsidRPr="00CB7595">
        <w:rPr>
          <w:sz w:val="28"/>
          <w:szCs w:val="28"/>
        </w:rPr>
        <w:t xml:space="preserve"> следующие результаты</w:t>
      </w:r>
      <w:r w:rsidR="00A9234B" w:rsidRPr="00CB7595">
        <w:rPr>
          <w:sz w:val="28"/>
          <w:szCs w:val="28"/>
        </w:rPr>
        <w:t xml:space="preserve"> рейтинга</w:t>
      </w:r>
      <w:r w:rsidR="00283E8C" w:rsidRPr="00CB7595">
        <w:rPr>
          <w:sz w:val="28"/>
          <w:szCs w:val="28"/>
        </w:rPr>
        <w:t>:</w:t>
      </w:r>
    </w:p>
    <w:tbl>
      <w:tblPr>
        <w:tblStyle w:val="aff2"/>
        <w:tblW w:w="15065" w:type="dxa"/>
        <w:tblLook w:val="04A0" w:firstRow="1" w:lastRow="0" w:firstColumn="1" w:lastColumn="0" w:noHBand="0" w:noVBand="1"/>
      </w:tblPr>
      <w:tblGrid>
        <w:gridCol w:w="846"/>
        <w:gridCol w:w="3402"/>
        <w:gridCol w:w="2410"/>
        <w:gridCol w:w="1984"/>
        <w:gridCol w:w="2141"/>
        <w:gridCol w:w="2141"/>
        <w:gridCol w:w="2141"/>
      </w:tblGrid>
      <w:tr w:rsidR="00283E8C" w14:paraId="520444AC" w14:textId="77777777" w:rsidTr="009D2A3D">
        <w:tc>
          <w:tcPr>
            <w:tcW w:w="846" w:type="dxa"/>
            <w:vMerge w:val="restart"/>
            <w:vAlign w:val="center"/>
          </w:tcPr>
          <w:p w14:paraId="2B1A302D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26B6F36F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ФИО претендента</w:t>
            </w:r>
          </w:p>
        </w:tc>
        <w:tc>
          <w:tcPr>
            <w:tcW w:w="6535" w:type="dxa"/>
            <w:gridSpan w:val="3"/>
            <w:vAlign w:val="center"/>
          </w:tcPr>
          <w:p w14:paraId="53A5AEEF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Показатели в баллах</w:t>
            </w:r>
          </w:p>
        </w:tc>
        <w:tc>
          <w:tcPr>
            <w:tcW w:w="2141" w:type="dxa"/>
            <w:vMerge w:val="restart"/>
            <w:vAlign w:val="center"/>
          </w:tcPr>
          <w:p w14:paraId="1634D6DA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Сумма показателей в баллах</w:t>
            </w:r>
          </w:p>
        </w:tc>
        <w:tc>
          <w:tcPr>
            <w:tcW w:w="2141" w:type="dxa"/>
            <w:vMerge w:val="restart"/>
            <w:vAlign w:val="center"/>
          </w:tcPr>
          <w:p w14:paraId="04231C60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Место претендента в рейтинге</w:t>
            </w:r>
          </w:p>
        </w:tc>
      </w:tr>
      <w:tr w:rsidR="00283E8C" w14:paraId="66C79864" w14:textId="77777777" w:rsidTr="009D2A3D">
        <w:tc>
          <w:tcPr>
            <w:tcW w:w="846" w:type="dxa"/>
            <w:vMerge/>
            <w:vAlign w:val="center"/>
          </w:tcPr>
          <w:p w14:paraId="08CB645D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DD5EA25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848DA6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Основные результаты</w:t>
            </w:r>
          </w:p>
          <w:p w14:paraId="023AC4B1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работ, заявленные претендентом</w:t>
            </w:r>
          </w:p>
          <w:p w14:paraId="2398744C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(от 0 до 5 баллов)</w:t>
            </w:r>
          </w:p>
        </w:tc>
        <w:tc>
          <w:tcPr>
            <w:tcW w:w="1984" w:type="dxa"/>
            <w:vAlign w:val="center"/>
          </w:tcPr>
          <w:p w14:paraId="2AB251B8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Квалификация и опыт</w:t>
            </w:r>
          </w:p>
          <w:p w14:paraId="15F5BC9D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претендента (от 0 до 5 баллов)</w:t>
            </w:r>
          </w:p>
        </w:tc>
        <w:tc>
          <w:tcPr>
            <w:tcW w:w="2141" w:type="dxa"/>
            <w:vAlign w:val="center"/>
          </w:tcPr>
          <w:p w14:paraId="0F51926E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Результаты собеседования в случае</w:t>
            </w:r>
          </w:p>
          <w:p w14:paraId="476B2CB3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  <w:r w:rsidRPr="002B1CE6">
              <w:rPr>
                <w:b/>
                <w:sz w:val="24"/>
                <w:szCs w:val="24"/>
              </w:rPr>
              <w:t>его проведения (от 0 до 5 баллов)</w:t>
            </w:r>
          </w:p>
        </w:tc>
        <w:tc>
          <w:tcPr>
            <w:tcW w:w="2141" w:type="dxa"/>
            <w:vMerge/>
            <w:vAlign w:val="center"/>
          </w:tcPr>
          <w:p w14:paraId="759EA557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14:paraId="623A0466" w14:textId="77777777" w:rsidR="00283E8C" w:rsidRPr="002B1CE6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83E8C" w14:paraId="10C3B646" w14:textId="77777777" w:rsidTr="009D2A3D">
        <w:tc>
          <w:tcPr>
            <w:tcW w:w="846" w:type="dxa"/>
            <w:vAlign w:val="center"/>
          </w:tcPr>
          <w:p w14:paraId="122E1E48" w14:textId="721952CA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E4C5D7E" w14:textId="2EFB19CB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AB5A21" w14:textId="7B2AAB50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2AD7609" w14:textId="550D52B4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73960D22" w14:textId="748608D2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E82D7B2" w14:textId="70BBED28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C99BBBA" w14:textId="588E9376" w:rsidR="00283E8C" w:rsidRPr="00DE31F1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83E8C" w14:paraId="5C19C0F2" w14:textId="77777777" w:rsidTr="009D2A3D">
        <w:tc>
          <w:tcPr>
            <w:tcW w:w="846" w:type="dxa"/>
            <w:vAlign w:val="center"/>
          </w:tcPr>
          <w:p w14:paraId="3F345DE4" w14:textId="6C672B85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702D216" w14:textId="0EA85F92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42832A" w14:textId="625C6C01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CAEAEAF" w14:textId="536EF290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047053E8" w14:textId="3A185B2F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644FA726" w14:textId="5AEC662B" w:rsidR="00283E8C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ECC3BAA" w14:textId="508A0B9D" w:rsidR="00283E8C" w:rsidRPr="00DE31F1" w:rsidRDefault="00283E8C" w:rsidP="009D2A3D">
            <w:pPr>
              <w:tabs>
                <w:tab w:val="left" w:pos="1229"/>
                <w:tab w:val="left" w:pos="2726"/>
                <w:tab w:val="left" w:pos="4690"/>
                <w:tab w:val="left" w:pos="759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30BFC19" w14:textId="77777777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312" w:lineRule="auto"/>
        <w:ind w:firstLine="709"/>
        <w:jc w:val="both"/>
        <w:rPr>
          <w:sz w:val="28"/>
          <w:szCs w:val="28"/>
        </w:rPr>
      </w:pPr>
    </w:p>
    <w:p w14:paraId="5DD33268" w14:textId="77777777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312" w:lineRule="auto"/>
        <w:ind w:firstLine="709"/>
        <w:jc w:val="both"/>
        <w:rPr>
          <w:sz w:val="28"/>
          <w:szCs w:val="28"/>
        </w:rPr>
      </w:pPr>
      <w:r w:rsidRPr="005F2D3C">
        <w:rPr>
          <w:sz w:val="28"/>
          <w:szCs w:val="28"/>
        </w:rPr>
        <w:t xml:space="preserve">Председатель конкурсной комиссии </w:t>
      </w:r>
      <w:r>
        <w:rPr>
          <w:sz w:val="28"/>
          <w:szCs w:val="28"/>
        </w:rPr>
        <w:t xml:space="preserve">____________ </w:t>
      </w:r>
      <w:r w:rsidRPr="005F2D3C">
        <w:rPr>
          <w:sz w:val="28"/>
          <w:szCs w:val="28"/>
        </w:rPr>
        <w:t xml:space="preserve">(ФИО) </w:t>
      </w:r>
    </w:p>
    <w:p w14:paraId="0A41AC22" w14:textId="77777777" w:rsidR="00283E8C" w:rsidRPr="00DE31F1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DE31F1">
        <w:rPr>
          <w:sz w:val="28"/>
          <w:szCs w:val="28"/>
          <w:vertAlign w:val="superscript"/>
        </w:rPr>
        <w:t>(подпись)</w:t>
      </w:r>
    </w:p>
    <w:p w14:paraId="14753A7E" w14:textId="77777777" w:rsidR="00283E8C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312" w:lineRule="auto"/>
        <w:ind w:firstLine="709"/>
        <w:jc w:val="both"/>
        <w:rPr>
          <w:sz w:val="28"/>
          <w:szCs w:val="28"/>
        </w:rPr>
      </w:pPr>
      <w:r w:rsidRPr="005F2D3C">
        <w:rPr>
          <w:sz w:val="28"/>
          <w:szCs w:val="28"/>
        </w:rPr>
        <w:t xml:space="preserve">Секретарь конкурсной комиссии </w:t>
      </w:r>
      <w:r>
        <w:rPr>
          <w:sz w:val="28"/>
          <w:szCs w:val="28"/>
        </w:rPr>
        <w:t xml:space="preserve">____________(ФИО) </w:t>
      </w:r>
    </w:p>
    <w:p w14:paraId="7051B8B4" w14:textId="77777777" w:rsidR="00283E8C" w:rsidRPr="00DE31F1" w:rsidRDefault="00283E8C" w:rsidP="00283E8C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  <w:r w:rsidRPr="00DE31F1">
        <w:rPr>
          <w:sz w:val="28"/>
          <w:szCs w:val="28"/>
          <w:vertAlign w:val="superscript"/>
        </w:rPr>
        <w:t>(подпись)</w:t>
      </w:r>
    </w:p>
    <w:p w14:paraId="0A27D5CB" w14:textId="77777777" w:rsidR="00283E8C" w:rsidRDefault="00283E8C" w:rsidP="00283E8C"/>
    <w:p w14:paraId="573F9DB7" w14:textId="5C174057" w:rsidR="00AF7FB2" w:rsidRDefault="00AF7FB2" w:rsidP="00283E8C">
      <w:pPr>
        <w:jc w:val="right"/>
        <w:rPr>
          <w:sz w:val="28"/>
          <w:szCs w:val="28"/>
        </w:rPr>
      </w:pPr>
    </w:p>
    <w:sectPr w:rsidR="00AF7FB2" w:rsidSect="001E4685">
      <w:pgSz w:w="16838" w:h="11906" w:orient="landscape" w:code="57"/>
      <w:pgMar w:top="1134" w:right="851" w:bottom="851" w:left="993" w:header="720" w:footer="7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AB7F" w14:textId="77777777" w:rsidR="00D15C12" w:rsidRDefault="00D15C12">
      <w:r>
        <w:separator/>
      </w:r>
    </w:p>
  </w:endnote>
  <w:endnote w:type="continuationSeparator" w:id="0">
    <w:p w14:paraId="7C8D0003" w14:textId="77777777" w:rsidR="00D15C12" w:rsidRDefault="00D1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02098" w14:textId="77777777" w:rsidR="007D40A4" w:rsidRDefault="007D40A4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0F23FC" w14:textId="77777777" w:rsidR="007D40A4" w:rsidRDefault="007D40A4" w:rsidP="00F51DC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F3714" w14:textId="24B3A4B1" w:rsidR="007D40A4" w:rsidRDefault="007D40A4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4C61">
      <w:rPr>
        <w:rStyle w:val="ab"/>
        <w:noProof/>
      </w:rPr>
      <w:t>8</w:t>
    </w:r>
    <w:r>
      <w:rPr>
        <w:rStyle w:val="ab"/>
      </w:rPr>
      <w:fldChar w:fldCharType="end"/>
    </w:r>
  </w:p>
  <w:p w14:paraId="7800AA37" w14:textId="77777777" w:rsidR="007D40A4" w:rsidRDefault="007D40A4" w:rsidP="00F51DC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5A726" w14:textId="77777777" w:rsidR="00D15C12" w:rsidRDefault="00D15C12">
      <w:r>
        <w:separator/>
      </w:r>
    </w:p>
  </w:footnote>
  <w:footnote w:type="continuationSeparator" w:id="0">
    <w:p w14:paraId="25A0A94E" w14:textId="77777777" w:rsidR="00D15C12" w:rsidRDefault="00D1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1794D"/>
    <w:multiLevelType w:val="hybridMultilevel"/>
    <w:tmpl w:val="3BA0EDDC"/>
    <w:lvl w:ilvl="0" w:tplc="A0F8B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7E5B0A"/>
    <w:multiLevelType w:val="hybridMultilevel"/>
    <w:tmpl w:val="50D0ABAE"/>
    <w:lvl w:ilvl="0" w:tplc="D7AA0F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544418"/>
    <w:multiLevelType w:val="hybridMultilevel"/>
    <w:tmpl w:val="2744BB04"/>
    <w:lvl w:ilvl="0" w:tplc="BEDEE3F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80835"/>
    <w:multiLevelType w:val="multilevel"/>
    <w:tmpl w:val="0A9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32DDD"/>
    <w:multiLevelType w:val="multilevel"/>
    <w:tmpl w:val="5E8C7986"/>
    <w:lvl w:ilvl="0">
      <w:start w:val="1"/>
      <w:numFmt w:val="decimal"/>
      <w:suff w:val="space"/>
      <w:lvlText w:val="%1"/>
      <w:lvlJc w:val="left"/>
      <w:pPr>
        <w:ind w:left="964" w:hanging="22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88" w:hanging="2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10" w15:restartNumberingAfterBreak="0">
    <w:nsid w:val="5628143C"/>
    <w:multiLevelType w:val="multilevel"/>
    <w:tmpl w:val="11BCDC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1" w15:restartNumberingAfterBreak="0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041DB4"/>
    <w:multiLevelType w:val="hybridMultilevel"/>
    <w:tmpl w:val="D1925B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05493"/>
    <w:multiLevelType w:val="hybridMultilevel"/>
    <w:tmpl w:val="0BDC56A4"/>
    <w:lvl w:ilvl="0" w:tplc="619AE418">
      <w:start w:val="1"/>
      <w:numFmt w:val="decimal"/>
      <w:lvlText w:val="%1."/>
      <w:lvlJc w:val="left"/>
      <w:pPr>
        <w:ind w:left="962" w:hanging="199"/>
      </w:pPr>
      <w:rPr>
        <w:rFonts w:ascii="Times New Roman" w:eastAsia="Times New Roman" w:hAnsi="Times New Roman" w:cs="Times New Roman"/>
        <w:b w:val="0"/>
        <w:w w:val="93"/>
        <w:sz w:val="28"/>
        <w:szCs w:val="28"/>
        <w:lang w:val="ru-RU" w:eastAsia="en-US" w:bidi="ar-SA"/>
      </w:rPr>
    </w:lvl>
    <w:lvl w:ilvl="1" w:tplc="0BFAFA66">
      <w:numFmt w:val="bullet"/>
      <w:lvlText w:val="•"/>
      <w:lvlJc w:val="left"/>
      <w:pPr>
        <w:ind w:left="2018" w:hanging="199"/>
      </w:pPr>
      <w:rPr>
        <w:rFonts w:hint="default"/>
        <w:lang w:val="ru-RU" w:eastAsia="en-US" w:bidi="ar-SA"/>
      </w:rPr>
    </w:lvl>
    <w:lvl w:ilvl="2" w:tplc="B69C2498">
      <w:numFmt w:val="bullet"/>
      <w:lvlText w:val="•"/>
      <w:lvlJc w:val="left"/>
      <w:pPr>
        <w:ind w:left="3076" w:hanging="199"/>
      </w:pPr>
      <w:rPr>
        <w:rFonts w:hint="default"/>
        <w:lang w:val="ru-RU" w:eastAsia="en-US" w:bidi="ar-SA"/>
      </w:rPr>
    </w:lvl>
    <w:lvl w:ilvl="3" w:tplc="46CEBB9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4" w:tplc="9CB67326">
      <w:numFmt w:val="bullet"/>
      <w:lvlText w:val="•"/>
      <w:lvlJc w:val="left"/>
      <w:pPr>
        <w:ind w:left="5192" w:hanging="199"/>
      </w:pPr>
      <w:rPr>
        <w:rFonts w:hint="default"/>
        <w:lang w:val="ru-RU" w:eastAsia="en-US" w:bidi="ar-SA"/>
      </w:rPr>
    </w:lvl>
    <w:lvl w:ilvl="5" w:tplc="111A65EA">
      <w:numFmt w:val="bullet"/>
      <w:lvlText w:val="•"/>
      <w:lvlJc w:val="left"/>
      <w:pPr>
        <w:ind w:left="6250" w:hanging="199"/>
      </w:pPr>
      <w:rPr>
        <w:rFonts w:hint="default"/>
        <w:lang w:val="ru-RU" w:eastAsia="en-US" w:bidi="ar-SA"/>
      </w:rPr>
    </w:lvl>
    <w:lvl w:ilvl="6" w:tplc="21B2FF48">
      <w:numFmt w:val="bullet"/>
      <w:lvlText w:val="•"/>
      <w:lvlJc w:val="left"/>
      <w:pPr>
        <w:ind w:left="7308" w:hanging="199"/>
      </w:pPr>
      <w:rPr>
        <w:rFonts w:hint="default"/>
        <w:lang w:val="ru-RU" w:eastAsia="en-US" w:bidi="ar-SA"/>
      </w:rPr>
    </w:lvl>
    <w:lvl w:ilvl="7" w:tplc="2DCAEDE6">
      <w:numFmt w:val="bullet"/>
      <w:lvlText w:val="•"/>
      <w:lvlJc w:val="left"/>
      <w:pPr>
        <w:ind w:left="8366" w:hanging="199"/>
      </w:pPr>
      <w:rPr>
        <w:rFonts w:hint="default"/>
        <w:lang w:val="ru-RU" w:eastAsia="en-US" w:bidi="ar-SA"/>
      </w:rPr>
    </w:lvl>
    <w:lvl w:ilvl="8" w:tplc="521A23EE">
      <w:numFmt w:val="bullet"/>
      <w:lvlText w:val="•"/>
      <w:lvlJc w:val="left"/>
      <w:pPr>
        <w:ind w:left="9424" w:hanging="199"/>
      </w:pPr>
      <w:rPr>
        <w:rFonts w:hint="default"/>
        <w:lang w:val="ru-RU" w:eastAsia="en-US" w:bidi="ar-SA"/>
      </w:rPr>
    </w:lvl>
  </w:abstractNum>
  <w:abstractNum w:abstractNumId="14" w15:restartNumberingAfterBreak="0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5" w15:restartNumberingAfterBreak="0">
    <w:nsid w:val="793F2C86"/>
    <w:multiLevelType w:val="hybridMultilevel"/>
    <w:tmpl w:val="316C567C"/>
    <w:lvl w:ilvl="0" w:tplc="4370A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</w:num>
  <w:num w:numId="2">
    <w:abstractNumId w:val="16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CD"/>
    <w:rsid w:val="000018EC"/>
    <w:rsid w:val="00012B9E"/>
    <w:rsid w:val="000135CF"/>
    <w:rsid w:val="00014476"/>
    <w:rsid w:val="00014D0C"/>
    <w:rsid w:val="000164EB"/>
    <w:rsid w:val="00023473"/>
    <w:rsid w:val="000276ED"/>
    <w:rsid w:val="00033806"/>
    <w:rsid w:val="000356B4"/>
    <w:rsid w:val="00036C0B"/>
    <w:rsid w:val="000442AF"/>
    <w:rsid w:val="00044EBB"/>
    <w:rsid w:val="00047563"/>
    <w:rsid w:val="00060CB1"/>
    <w:rsid w:val="00061DBD"/>
    <w:rsid w:val="0006201F"/>
    <w:rsid w:val="00062A8C"/>
    <w:rsid w:val="00072A75"/>
    <w:rsid w:val="00072DDA"/>
    <w:rsid w:val="000733F1"/>
    <w:rsid w:val="000739EC"/>
    <w:rsid w:val="000764DE"/>
    <w:rsid w:val="00083A64"/>
    <w:rsid w:val="00090D46"/>
    <w:rsid w:val="000A7F1D"/>
    <w:rsid w:val="000B32FD"/>
    <w:rsid w:val="000B47F6"/>
    <w:rsid w:val="000B6AF7"/>
    <w:rsid w:val="000D535E"/>
    <w:rsid w:val="000D5D18"/>
    <w:rsid w:val="000D5E43"/>
    <w:rsid w:val="000E1898"/>
    <w:rsid w:val="000E2DAE"/>
    <w:rsid w:val="000F1681"/>
    <w:rsid w:val="000F2917"/>
    <w:rsid w:val="000F4CC0"/>
    <w:rsid w:val="000F67A0"/>
    <w:rsid w:val="00103AA5"/>
    <w:rsid w:val="00111317"/>
    <w:rsid w:val="00112531"/>
    <w:rsid w:val="00113974"/>
    <w:rsid w:val="0011513C"/>
    <w:rsid w:val="00121160"/>
    <w:rsid w:val="001263F8"/>
    <w:rsid w:val="0013374B"/>
    <w:rsid w:val="00134C44"/>
    <w:rsid w:val="00135D6E"/>
    <w:rsid w:val="00136A59"/>
    <w:rsid w:val="00142204"/>
    <w:rsid w:val="00142545"/>
    <w:rsid w:val="00145D21"/>
    <w:rsid w:val="00146B46"/>
    <w:rsid w:val="00147B16"/>
    <w:rsid w:val="00157073"/>
    <w:rsid w:val="00157E39"/>
    <w:rsid w:val="0016337C"/>
    <w:rsid w:val="0016711F"/>
    <w:rsid w:val="001735CC"/>
    <w:rsid w:val="001849DE"/>
    <w:rsid w:val="00187029"/>
    <w:rsid w:val="00193FCE"/>
    <w:rsid w:val="001A3277"/>
    <w:rsid w:val="001A36C3"/>
    <w:rsid w:val="001B2898"/>
    <w:rsid w:val="001B5700"/>
    <w:rsid w:val="001C2564"/>
    <w:rsid w:val="001C27FA"/>
    <w:rsid w:val="001C3177"/>
    <w:rsid w:val="001C33C0"/>
    <w:rsid w:val="001C4706"/>
    <w:rsid w:val="001C74A1"/>
    <w:rsid w:val="001D3D72"/>
    <w:rsid w:val="001E0E5C"/>
    <w:rsid w:val="001E39E0"/>
    <w:rsid w:val="001E4685"/>
    <w:rsid w:val="001E6E0F"/>
    <w:rsid w:val="001F4319"/>
    <w:rsid w:val="001F76D7"/>
    <w:rsid w:val="00204371"/>
    <w:rsid w:val="00205044"/>
    <w:rsid w:val="00205255"/>
    <w:rsid w:val="00212CBB"/>
    <w:rsid w:val="00215277"/>
    <w:rsid w:val="002167FF"/>
    <w:rsid w:val="0022474F"/>
    <w:rsid w:val="00251279"/>
    <w:rsid w:val="00256907"/>
    <w:rsid w:val="00262D43"/>
    <w:rsid w:val="00262FBF"/>
    <w:rsid w:val="00266AF5"/>
    <w:rsid w:val="00267FC3"/>
    <w:rsid w:val="00272E2B"/>
    <w:rsid w:val="00274CF9"/>
    <w:rsid w:val="002769F8"/>
    <w:rsid w:val="00282C78"/>
    <w:rsid w:val="00283E8C"/>
    <w:rsid w:val="00284009"/>
    <w:rsid w:val="00284365"/>
    <w:rsid w:val="002848A0"/>
    <w:rsid w:val="0029093C"/>
    <w:rsid w:val="002946D2"/>
    <w:rsid w:val="0029558D"/>
    <w:rsid w:val="00296466"/>
    <w:rsid w:val="00296DCD"/>
    <w:rsid w:val="002A1023"/>
    <w:rsid w:val="002A1306"/>
    <w:rsid w:val="002A229A"/>
    <w:rsid w:val="002A6CD7"/>
    <w:rsid w:val="002A792B"/>
    <w:rsid w:val="002B1B17"/>
    <w:rsid w:val="002B284E"/>
    <w:rsid w:val="002B29A2"/>
    <w:rsid w:val="002C0245"/>
    <w:rsid w:val="002C28C1"/>
    <w:rsid w:val="002C2EB3"/>
    <w:rsid w:val="002C3F68"/>
    <w:rsid w:val="002D243B"/>
    <w:rsid w:val="002D512C"/>
    <w:rsid w:val="002D6F45"/>
    <w:rsid w:val="002E003A"/>
    <w:rsid w:val="002F06FF"/>
    <w:rsid w:val="002F3749"/>
    <w:rsid w:val="002F4FFB"/>
    <w:rsid w:val="002F5080"/>
    <w:rsid w:val="002F6E03"/>
    <w:rsid w:val="0030070A"/>
    <w:rsid w:val="00306C6D"/>
    <w:rsid w:val="00312F2D"/>
    <w:rsid w:val="0031334B"/>
    <w:rsid w:val="0032396A"/>
    <w:rsid w:val="00324928"/>
    <w:rsid w:val="00332EDA"/>
    <w:rsid w:val="00332F60"/>
    <w:rsid w:val="003400A6"/>
    <w:rsid w:val="00353A96"/>
    <w:rsid w:val="00356EF5"/>
    <w:rsid w:val="003579A1"/>
    <w:rsid w:val="003639DC"/>
    <w:rsid w:val="00365094"/>
    <w:rsid w:val="00375122"/>
    <w:rsid w:val="003800CA"/>
    <w:rsid w:val="003827D9"/>
    <w:rsid w:val="003876E3"/>
    <w:rsid w:val="003975CF"/>
    <w:rsid w:val="003A7CD2"/>
    <w:rsid w:val="003B263E"/>
    <w:rsid w:val="003B3010"/>
    <w:rsid w:val="003C53E0"/>
    <w:rsid w:val="003C5F60"/>
    <w:rsid w:val="003D065C"/>
    <w:rsid w:val="003D1577"/>
    <w:rsid w:val="003D360B"/>
    <w:rsid w:val="003D426E"/>
    <w:rsid w:val="003E19DD"/>
    <w:rsid w:val="003E35E2"/>
    <w:rsid w:val="003E4733"/>
    <w:rsid w:val="003F0405"/>
    <w:rsid w:val="003F6D64"/>
    <w:rsid w:val="00402744"/>
    <w:rsid w:val="004032DE"/>
    <w:rsid w:val="00403B0A"/>
    <w:rsid w:val="00415584"/>
    <w:rsid w:val="004216B9"/>
    <w:rsid w:val="00422447"/>
    <w:rsid w:val="004335FB"/>
    <w:rsid w:val="004346E0"/>
    <w:rsid w:val="0043737F"/>
    <w:rsid w:val="004457DD"/>
    <w:rsid w:val="004466DB"/>
    <w:rsid w:val="00451C66"/>
    <w:rsid w:val="00452ACC"/>
    <w:rsid w:val="004618D2"/>
    <w:rsid w:val="004626F8"/>
    <w:rsid w:val="00475C96"/>
    <w:rsid w:val="00476C4A"/>
    <w:rsid w:val="00477F0B"/>
    <w:rsid w:val="0048163F"/>
    <w:rsid w:val="00485312"/>
    <w:rsid w:val="00494F7E"/>
    <w:rsid w:val="0049596C"/>
    <w:rsid w:val="004A48B1"/>
    <w:rsid w:val="004B4807"/>
    <w:rsid w:val="004B790B"/>
    <w:rsid w:val="004C349F"/>
    <w:rsid w:val="004D0DB9"/>
    <w:rsid w:val="004E1972"/>
    <w:rsid w:val="004F13BC"/>
    <w:rsid w:val="004F1567"/>
    <w:rsid w:val="004F5833"/>
    <w:rsid w:val="0050078A"/>
    <w:rsid w:val="00501C7F"/>
    <w:rsid w:val="00502849"/>
    <w:rsid w:val="005035B0"/>
    <w:rsid w:val="00505FC7"/>
    <w:rsid w:val="005061E3"/>
    <w:rsid w:val="00510A6C"/>
    <w:rsid w:val="005119AF"/>
    <w:rsid w:val="00512B27"/>
    <w:rsid w:val="005161D2"/>
    <w:rsid w:val="00516B01"/>
    <w:rsid w:val="00535DFC"/>
    <w:rsid w:val="00550EB7"/>
    <w:rsid w:val="00556AAA"/>
    <w:rsid w:val="00560AEF"/>
    <w:rsid w:val="00560D3D"/>
    <w:rsid w:val="00562C5E"/>
    <w:rsid w:val="005806F6"/>
    <w:rsid w:val="005875CE"/>
    <w:rsid w:val="0059645A"/>
    <w:rsid w:val="005971D7"/>
    <w:rsid w:val="005A1E93"/>
    <w:rsid w:val="005A4F55"/>
    <w:rsid w:val="005A5B8A"/>
    <w:rsid w:val="005B1504"/>
    <w:rsid w:val="005B3EF7"/>
    <w:rsid w:val="005B6134"/>
    <w:rsid w:val="005C2C52"/>
    <w:rsid w:val="005C5279"/>
    <w:rsid w:val="005C56A1"/>
    <w:rsid w:val="005C5D5B"/>
    <w:rsid w:val="005C6B6F"/>
    <w:rsid w:val="005D020D"/>
    <w:rsid w:val="005D2399"/>
    <w:rsid w:val="005D4F6B"/>
    <w:rsid w:val="005D6BCD"/>
    <w:rsid w:val="005E051E"/>
    <w:rsid w:val="005E1DD8"/>
    <w:rsid w:val="005E329B"/>
    <w:rsid w:val="005E39EF"/>
    <w:rsid w:val="005E5885"/>
    <w:rsid w:val="005E77FB"/>
    <w:rsid w:val="005F2D3C"/>
    <w:rsid w:val="005F3E31"/>
    <w:rsid w:val="00600AEB"/>
    <w:rsid w:val="00601C45"/>
    <w:rsid w:val="00604F8A"/>
    <w:rsid w:val="006054A9"/>
    <w:rsid w:val="0060637E"/>
    <w:rsid w:val="006076BE"/>
    <w:rsid w:val="00607B47"/>
    <w:rsid w:val="00607E83"/>
    <w:rsid w:val="00612612"/>
    <w:rsid w:val="006141C1"/>
    <w:rsid w:val="00614A88"/>
    <w:rsid w:val="006178FB"/>
    <w:rsid w:val="00631918"/>
    <w:rsid w:val="00634F2B"/>
    <w:rsid w:val="0064427B"/>
    <w:rsid w:val="0065184B"/>
    <w:rsid w:val="00657161"/>
    <w:rsid w:val="006634B5"/>
    <w:rsid w:val="0067047B"/>
    <w:rsid w:val="00670B6A"/>
    <w:rsid w:val="00670F2C"/>
    <w:rsid w:val="006732B4"/>
    <w:rsid w:val="00673F26"/>
    <w:rsid w:val="0068042E"/>
    <w:rsid w:val="00683560"/>
    <w:rsid w:val="00683748"/>
    <w:rsid w:val="00690134"/>
    <w:rsid w:val="00691171"/>
    <w:rsid w:val="00692E48"/>
    <w:rsid w:val="00695363"/>
    <w:rsid w:val="0069571E"/>
    <w:rsid w:val="00696960"/>
    <w:rsid w:val="00696B6F"/>
    <w:rsid w:val="006A26F0"/>
    <w:rsid w:val="006A3D25"/>
    <w:rsid w:val="006A40D2"/>
    <w:rsid w:val="006A755C"/>
    <w:rsid w:val="006B27BF"/>
    <w:rsid w:val="006B66ED"/>
    <w:rsid w:val="006C015E"/>
    <w:rsid w:val="006C4877"/>
    <w:rsid w:val="006D0D86"/>
    <w:rsid w:val="006D4B5C"/>
    <w:rsid w:val="006D5EBD"/>
    <w:rsid w:val="006E1F2F"/>
    <w:rsid w:val="006E21CE"/>
    <w:rsid w:val="006E76A1"/>
    <w:rsid w:val="006F0578"/>
    <w:rsid w:val="006F2991"/>
    <w:rsid w:val="006F709D"/>
    <w:rsid w:val="00700654"/>
    <w:rsid w:val="00700F8D"/>
    <w:rsid w:val="007039FD"/>
    <w:rsid w:val="007108FE"/>
    <w:rsid w:val="00711BB9"/>
    <w:rsid w:val="0071469C"/>
    <w:rsid w:val="007159B5"/>
    <w:rsid w:val="0071640F"/>
    <w:rsid w:val="00721C59"/>
    <w:rsid w:val="007233B4"/>
    <w:rsid w:val="00726B10"/>
    <w:rsid w:val="00727C09"/>
    <w:rsid w:val="00732432"/>
    <w:rsid w:val="00733FF9"/>
    <w:rsid w:val="00735A65"/>
    <w:rsid w:val="00742016"/>
    <w:rsid w:val="0074324B"/>
    <w:rsid w:val="00745CDA"/>
    <w:rsid w:val="00747696"/>
    <w:rsid w:val="007478AE"/>
    <w:rsid w:val="007578AB"/>
    <w:rsid w:val="00760EA1"/>
    <w:rsid w:val="00761DFA"/>
    <w:rsid w:val="00763EC6"/>
    <w:rsid w:val="0076496F"/>
    <w:rsid w:val="00767142"/>
    <w:rsid w:val="0077190F"/>
    <w:rsid w:val="00771A9C"/>
    <w:rsid w:val="00782AFF"/>
    <w:rsid w:val="00782FBE"/>
    <w:rsid w:val="0078328E"/>
    <w:rsid w:val="00790FA9"/>
    <w:rsid w:val="0079390E"/>
    <w:rsid w:val="00794EF4"/>
    <w:rsid w:val="007A0A3A"/>
    <w:rsid w:val="007A305F"/>
    <w:rsid w:val="007A662C"/>
    <w:rsid w:val="007B1E1D"/>
    <w:rsid w:val="007B58A1"/>
    <w:rsid w:val="007C1A1D"/>
    <w:rsid w:val="007C6B2B"/>
    <w:rsid w:val="007C6DFF"/>
    <w:rsid w:val="007D113A"/>
    <w:rsid w:val="007D40A4"/>
    <w:rsid w:val="007E4155"/>
    <w:rsid w:val="007F1146"/>
    <w:rsid w:val="007F283A"/>
    <w:rsid w:val="007F4F88"/>
    <w:rsid w:val="007F6303"/>
    <w:rsid w:val="007F64F3"/>
    <w:rsid w:val="007F67A2"/>
    <w:rsid w:val="007F6EEE"/>
    <w:rsid w:val="007F71D2"/>
    <w:rsid w:val="00801B3E"/>
    <w:rsid w:val="00805FAD"/>
    <w:rsid w:val="008074E2"/>
    <w:rsid w:val="00807761"/>
    <w:rsid w:val="008135D8"/>
    <w:rsid w:val="00817B21"/>
    <w:rsid w:val="00830AF9"/>
    <w:rsid w:val="00842D77"/>
    <w:rsid w:val="0084328B"/>
    <w:rsid w:val="0084427F"/>
    <w:rsid w:val="00844349"/>
    <w:rsid w:val="00862290"/>
    <w:rsid w:val="008643BA"/>
    <w:rsid w:val="00867D71"/>
    <w:rsid w:val="00871310"/>
    <w:rsid w:val="00882093"/>
    <w:rsid w:val="00893C3D"/>
    <w:rsid w:val="008A23BD"/>
    <w:rsid w:val="008A2A24"/>
    <w:rsid w:val="008A3239"/>
    <w:rsid w:val="008A48B8"/>
    <w:rsid w:val="008B10A2"/>
    <w:rsid w:val="008B167E"/>
    <w:rsid w:val="008B1799"/>
    <w:rsid w:val="008B252C"/>
    <w:rsid w:val="008C0298"/>
    <w:rsid w:val="008C0D5B"/>
    <w:rsid w:val="008C1F8B"/>
    <w:rsid w:val="008C3121"/>
    <w:rsid w:val="008C4DD1"/>
    <w:rsid w:val="008D0667"/>
    <w:rsid w:val="008D0A8E"/>
    <w:rsid w:val="008D142F"/>
    <w:rsid w:val="008D6B2E"/>
    <w:rsid w:val="008D6F0F"/>
    <w:rsid w:val="008E2003"/>
    <w:rsid w:val="008E6CC8"/>
    <w:rsid w:val="008E7570"/>
    <w:rsid w:val="008F2397"/>
    <w:rsid w:val="00904839"/>
    <w:rsid w:val="00906E88"/>
    <w:rsid w:val="00912250"/>
    <w:rsid w:val="009215FE"/>
    <w:rsid w:val="009247F4"/>
    <w:rsid w:val="00935601"/>
    <w:rsid w:val="00936890"/>
    <w:rsid w:val="00936970"/>
    <w:rsid w:val="009416A3"/>
    <w:rsid w:val="00947EEC"/>
    <w:rsid w:val="009623E2"/>
    <w:rsid w:val="00966BF8"/>
    <w:rsid w:val="00967CE7"/>
    <w:rsid w:val="0097011D"/>
    <w:rsid w:val="00971F3D"/>
    <w:rsid w:val="009864B7"/>
    <w:rsid w:val="009900FD"/>
    <w:rsid w:val="0099393E"/>
    <w:rsid w:val="00993ED4"/>
    <w:rsid w:val="009A00AF"/>
    <w:rsid w:val="009A230B"/>
    <w:rsid w:val="009A59BA"/>
    <w:rsid w:val="009A5EE8"/>
    <w:rsid w:val="009B340F"/>
    <w:rsid w:val="009B6047"/>
    <w:rsid w:val="009B75D4"/>
    <w:rsid w:val="009C0761"/>
    <w:rsid w:val="009C1D8C"/>
    <w:rsid w:val="009C5820"/>
    <w:rsid w:val="009C6DC1"/>
    <w:rsid w:val="009D0826"/>
    <w:rsid w:val="009D118B"/>
    <w:rsid w:val="009D2D19"/>
    <w:rsid w:val="009D5C6E"/>
    <w:rsid w:val="009D6F7A"/>
    <w:rsid w:val="009E3D1F"/>
    <w:rsid w:val="009E43AF"/>
    <w:rsid w:val="009E75E8"/>
    <w:rsid w:val="009F5D51"/>
    <w:rsid w:val="00A03C5A"/>
    <w:rsid w:val="00A042AA"/>
    <w:rsid w:val="00A0434F"/>
    <w:rsid w:val="00A10348"/>
    <w:rsid w:val="00A127EF"/>
    <w:rsid w:val="00A244EF"/>
    <w:rsid w:val="00A272D0"/>
    <w:rsid w:val="00A279C3"/>
    <w:rsid w:val="00A30057"/>
    <w:rsid w:val="00A30B87"/>
    <w:rsid w:val="00A344A6"/>
    <w:rsid w:val="00A37ED8"/>
    <w:rsid w:val="00A42ECF"/>
    <w:rsid w:val="00A442E3"/>
    <w:rsid w:val="00A54B14"/>
    <w:rsid w:val="00A61287"/>
    <w:rsid w:val="00A617FE"/>
    <w:rsid w:val="00A61DF9"/>
    <w:rsid w:val="00A648F2"/>
    <w:rsid w:val="00A70DC1"/>
    <w:rsid w:val="00A760AE"/>
    <w:rsid w:val="00A9234B"/>
    <w:rsid w:val="00A928ED"/>
    <w:rsid w:val="00A92C0C"/>
    <w:rsid w:val="00AA0154"/>
    <w:rsid w:val="00AA1FE8"/>
    <w:rsid w:val="00AA2082"/>
    <w:rsid w:val="00AA3FBB"/>
    <w:rsid w:val="00AB1FCA"/>
    <w:rsid w:val="00AB3756"/>
    <w:rsid w:val="00AC12A7"/>
    <w:rsid w:val="00AC1600"/>
    <w:rsid w:val="00AC177F"/>
    <w:rsid w:val="00AC3FEB"/>
    <w:rsid w:val="00AC472A"/>
    <w:rsid w:val="00AC7BA7"/>
    <w:rsid w:val="00AC7C08"/>
    <w:rsid w:val="00AD0B9F"/>
    <w:rsid w:val="00AD331C"/>
    <w:rsid w:val="00AD5348"/>
    <w:rsid w:val="00AE1F73"/>
    <w:rsid w:val="00AF7FB2"/>
    <w:rsid w:val="00B047B5"/>
    <w:rsid w:val="00B0504E"/>
    <w:rsid w:val="00B06127"/>
    <w:rsid w:val="00B064DB"/>
    <w:rsid w:val="00B07956"/>
    <w:rsid w:val="00B10DB6"/>
    <w:rsid w:val="00B11ED4"/>
    <w:rsid w:val="00B13766"/>
    <w:rsid w:val="00B15662"/>
    <w:rsid w:val="00B22631"/>
    <w:rsid w:val="00B27EAF"/>
    <w:rsid w:val="00B373E7"/>
    <w:rsid w:val="00B401AB"/>
    <w:rsid w:val="00B42C20"/>
    <w:rsid w:val="00B5358F"/>
    <w:rsid w:val="00B614D7"/>
    <w:rsid w:val="00B61D3B"/>
    <w:rsid w:val="00B62BA6"/>
    <w:rsid w:val="00B6647A"/>
    <w:rsid w:val="00B7130F"/>
    <w:rsid w:val="00B723E3"/>
    <w:rsid w:val="00B72487"/>
    <w:rsid w:val="00B7409E"/>
    <w:rsid w:val="00B87E9B"/>
    <w:rsid w:val="00BB2E2F"/>
    <w:rsid w:val="00BB3892"/>
    <w:rsid w:val="00BC00DA"/>
    <w:rsid w:val="00BC510A"/>
    <w:rsid w:val="00BC5FB7"/>
    <w:rsid w:val="00BD1B2F"/>
    <w:rsid w:val="00BE0305"/>
    <w:rsid w:val="00BE0497"/>
    <w:rsid w:val="00BE081E"/>
    <w:rsid w:val="00BE231F"/>
    <w:rsid w:val="00BE27D4"/>
    <w:rsid w:val="00BE6D2C"/>
    <w:rsid w:val="00BE7E0C"/>
    <w:rsid w:val="00BF2D3E"/>
    <w:rsid w:val="00BF3628"/>
    <w:rsid w:val="00BF42BC"/>
    <w:rsid w:val="00BF5CD6"/>
    <w:rsid w:val="00BF635D"/>
    <w:rsid w:val="00BF7CD6"/>
    <w:rsid w:val="00C005BF"/>
    <w:rsid w:val="00C02451"/>
    <w:rsid w:val="00C1047D"/>
    <w:rsid w:val="00C13995"/>
    <w:rsid w:val="00C20296"/>
    <w:rsid w:val="00C202FB"/>
    <w:rsid w:val="00C20A0B"/>
    <w:rsid w:val="00C21078"/>
    <w:rsid w:val="00C272D6"/>
    <w:rsid w:val="00C3011C"/>
    <w:rsid w:val="00C306FC"/>
    <w:rsid w:val="00C3586B"/>
    <w:rsid w:val="00C35F6C"/>
    <w:rsid w:val="00C44A26"/>
    <w:rsid w:val="00C50A9D"/>
    <w:rsid w:val="00C50BEB"/>
    <w:rsid w:val="00C548F9"/>
    <w:rsid w:val="00C617A7"/>
    <w:rsid w:val="00C62C38"/>
    <w:rsid w:val="00C62CFA"/>
    <w:rsid w:val="00C6356B"/>
    <w:rsid w:val="00C71C1A"/>
    <w:rsid w:val="00C74AEB"/>
    <w:rsid w:val="00C7523E"/>
    <w:rsid w:val="00C77ABF"/>
    <w:rsid w:val="00C77F8E"/>
    <w:rsid w:val="00C80323"/>
    <w:rsid w:val="00C803A2"/>
    <w:rsid w:val="00C84D08"/>
    <w:rsid w:val="00C86C44"/>
    <w:rsid w:val="00C87665"/>
    <w:rsid w:val="00C910A9"/>
    <w:rsid w:val="00C91AD3"/>
    <w:rsid w:val="00C97F27"/>
    <w:rsid w:val="00CA180C"/>
    <w:rsid w:val="00CA39F9"/>
    <w:rsid w:val="00CA53B5"/>
    <w:rsid w:val="00CA7626"/>
    <w:rsid w:val="00CB1DB4"/>
    <w:rsid w:val="00CB5FCF"/>
    <w:rsid w:val="00CB6600"/>
    <w:rsid w:val="00CB6C63"/>
    <w:rsid w:val="00CB7595"/>
    <w:rsid w:val="00CB7C0D"/>
    <w:rsid w:val="00CC0BFE"/>
    <w:rsid w:val="00CC2790"/>
    <w:rsid w:val="00CC38A3"/>
    <w:rsid w:val="00CD17BD"/>
    <w:rsid w:val="00CD7679"/>
    <w:rsid w:val="00CE2710"/>
    <w:rsid w:val="00CE3AD9"/>
    <w:rsid w:val="00CF5246"/>
    <w:rsid w:val="00CF5BD3"/>
    <w:rsid w:val="00CF70B6"/>
    <w:rsid w:val="00D03186"/>
    <w:rsid w:val="00D05A1C"/>
    <w:rsid w:val="00D1318A"/>
    <w:rsid w:val="00D150EC"/>
    <w:rsid w:val="00D15C12"/>
    <w:rsid w:val="00D163FD"/>
    <w:rsid w:val="00D23E08"/>
    <w:rsid w:val="00D3289A"/>
    <w:rsid w:val="00D362B0"/>
    <w:rsid w:val="00D36894"/>
    <w:rsid w:val="00D369D0"/>
    <w:rsid w:val="00D43433"/>
    <w:rsid w:val="00D44F2D"/>
    <w:rsid w:val="00D46326"/>
    <w:rsid w:val="00D50A59"/>
    <w:rsid w:val="00D51B48"/>
    <w:rsid w:val="00D52136"/>
    <w:rsid w:val="00D53668"/>
    <w:rsid w:val="00D55025"/>
    <w:rsid w:val="00D6219E"/>
    <w:rsid w:val="00D65E26"/>
    <w:rsid w:val="00D6737F"/>
    <w:rsid w:val="00D7004D"/>
    <w:rsid w:val="00D715C7"/>
    <w:rsid w:val="00D733E1"/>
    <w:rsid w:val="00D76D44"/>
    <w:rsid w:val="00D824A4"/>
    <w:rsid w:val="00D849FF"/>
    <w:rsid w:val="00D86508"/>
    <w:rsid w:val="00D9397A"/>
    <w:rsid w:val="00D97982"/>
    <w:rsid w:val="00DA0E8F"/>
    <w:rsid w:val="00DA1DB7"/>
    <w:rsid w:val="00DB5089"/>
    <w:rsid w:val="00DB65A1"/>
    <w:rsid w:val="00DC0265"/>
    <w:rsid w:val="00DC0A18"/>
    <w:rsid w:val="00DC179A"/>
    <w:rsid w:val="00DC2DE1"/>
    <w:rsid w:val="00DC4031"/>
    <w:rsid w:val="00DC69FD"/>
    <w:rsid w:val="00DD1881"/>
    <w:rsid w:val="00DD214B"/>
    <w:rsid w:val="00DE2BA6"/>
    <w:rsid w:val="00DE4EF5"/>
    <w:rsid w:val="00DF703A"/>
    <w:rsid w:val="00E002AC"/>
    <w:rsid w:val="00E037E2"/>
    <w:rsid w:val="00E03C8C"/>
    <w:rsid w:val="00E04C61"/>
    <w:rsid w:val="00E14508"/>
    <w:rsid w:val="00E17537"/>
    <w:rsid w:val="00E24928"/>
    <w:rsid w:val="00E256FB"/>
    <w:rsid w:val="00E30DF4"/>
    <w:rsid w:val="00E31253"/>
    <w:rsid w:val="00E4104F"/>
    <w:rsid w:val="00E4561F"/>
    <w:rsid w:val="00E51E62"/>
    <w:rsid w:val="00E558C2"/>
    <w:rsid w:val="00E562F8"/>
    <w:rsid w:val="00E56E19"/>
    <w:rsid w:val="00E70AA3"/>
    <w:rsid w:val="00E764E8"/>
    <w:rsid w:val="00E84624"/>
    <w:rsid w:val="00E93D13"/>
    <w:rsid w:val="00E944D9"/>
    <w:rsid w:val="00E968D9"/>
    <w:rsid w:val="00E97B0F"/>
    <w:rsid w:val="00EA242A"/>
    <w:rsid w:val="00EA2BB4"/>
    <w:rsid w:val="00EA3736"/>
    <w:rsid w:val="00EA3F6D"/>
    <w:rsid w:val="00EB3C54"/>
    <w:rsid w:val="00EB6307"/>
    <w:rsid w:val="00EC6831"/>
    <w:rsid w:val="00EC7A34"/>
    <w:rsid w:val="00EC7BC1"/>
    <w:rsid w:val="00ED2008"/>
    <w:rsid w:val="00ED26A2"/>
    <w:rsid w:val="00ED71AE"/>
    <w:rsid w:val="00ED7F06"/>
    <w:rsid w:val="00EE0540"/>
    <w:rsid w:val="00EE5F8F"/>
    <w:rsid w:val="00EE64C6"/>
    <w:rsid w:val="00EF1990"/>
    <w:rsid w:val="00EF40E5"/>
    <w:rsid w:val="00EF79B2"/>
    <w:rsid w:val="00F02715"/>
    <w:rsid w:val="00F03BCE"/>
    <w:rsid w:val="00F05FE1"/>
    <w:rsid w:val="00F07A4C"/>
    <w:rsid w:val="00F07CDB"/>
    <w:rsid w:val="00F122D1"/>
    <w:rsid w:val="00F13E38"/>
    <w:rsid w:val="00F178D3"/>
    <w:rsid w:val="00F2118D"/>
    <w:rsid w:val="00F260EF"/>
    <w:rsid w:val="00F262CA"/>
    <w:rsid w:val="00F273F1"/>
    <w:rsid w:val="00F35764"/>
    <w:rsid w:val="00F35D8E"/>
    <w:rsid w:val="00F4031D"/>
    <w:rsid w:val="00F44416"/>
    <w:rsid w:val="00F44552"/>
    <w:rsid w:val="00F4528A"/>
    <w:rsid w:val="00F4763F"/>
    <w:rsid w:val="00F50C4F"/>
    <w:rsid w:val="00F51DCD"/>
    <w:rsid w:val="00F54217"/>
    <w:rsid w:val="00F54905"/>
    <w:rsid w:val="00F62000"/>
    <w:rsid w:val="00F62220"/>
    <w:rsid w:val="00F62504"/>
    <w:rsid w:val="00F65A89"/>
    <w:rsid w:val="00F6623B"/>
    <w:rsid w:val="00F672BE"/>
    <w:rsid w:val="00F674DF"/>
    <w:rsid w:val="00F8096B"/>
    <w:rsid w:val="00F8180F"/>
    <w:rsid w:val="00F859E8"/>
    <w:rsid w:val="00F92F75"/>
    <w:rsid w:val="00F93719"/>
    <w:rsid w:val="00F93E27"/>
    <w:rsid w:val="00FA28F2"/>
    <w:rsid w:val="00FA442F"/>
    <w:rsid w:val="00FA7713"/>
    <w:rsid w:val="00FA7D0E"/>
    <w:rsid w:val="00FB11A8"/>
    <w:rsid w:val="00FB19D7"/>
    <w:rsid w:val="00FB6C77"/>
    <w:rsid w:val="00FC04E1"/>
    <w:rsid w:val="00FC5E25"/>
    <w:rsid w:val="00FC64E1"/>
    <w:rsid w:val="00FC7FF3"/>
    <w:rsid w:val="00FD2412"/>
    <w:rsid w:val="00FD51A0"/>
    <w:rsid w:val="00FD5AAA"/>
    <w:rsid w:val="00FD62C8"/>
    <w:rsid w:val="00FD6B51"/>
    <w:rsid w:val="00FF072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85C"/>
  <w15:chartTrackingRefBased/>
  <w15:docId w15:val="{0E0511FC-5592-4120-AC6A-4E1E8D8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94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F51DC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1D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1DCD"/>
    <w:pPr>
      <w:keepNext/>
      <w:numPr>
        <w:numId w:val="1"/>
      </w:numPr>
      <w:tabs>
        <w:tab w:val="left" w:pos="3544"/>
        <w:tab w:val="left" w:pos="3686"/>
      </w:tabs>
      <w:jc w:val="center"/>
      <w:outlineLvl w:val="2"/>
    </w:pPr>
    <w:rPr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D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51D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51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Название"/>
    <w:basedOn w:val="a"/>
    <w:next w:val="a"/>
    <w:link w:val="a4"/>
    <w:qFormat/>
    <w:rsid w:val="00F51DCD"/>
    <w:pPr>
      <w:spacing w:before="120" w:after="120"/>
    </w:pPr>
    <w:rPr>
      <w:b/>
      <w:lang w:val="x-none" w:eastAsia="x-none"/>
    </w:rPr>
  </w:style>
  <w:style w:type="character" w:customStyle="1" w:styleId="a4">
    <w:name w:val="Название Знак"/>
    <w:link w:val="a3"/>
    <w:rsid w:val="00F51DCD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F51DCD"/>
    <w:pPr>
      <w:framePr w:w="4202" w:h="3768" w:hRule="exact" w:hSpace="180" w:wrap="auto" w:vAnchor="text" w:hAnchor="page" w:x="1013" w:y="155"/>
      <w:jc w:val="center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rsid w:val="00F51DC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F51DCD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F51DC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51D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51DCD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er"/>
    <w:basedOn w:val="a"/>
    <w:link w:val="aa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51DC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F51DCD"/>
  </w:style>
  <w:style w:type="character" w:customStyle="1" w:styleId="ac">
    <w:name w:val="Схема документа Знак"/>
    <w:link w:val="ad"/>
    <w:semiHidden/>
    <w:rsid w:val="00F51DC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F51DC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11">
    <w:name w:val="Заголовок №1_"/>
    <w:link w:val="12"/>
    <w:rsid w:val="00F51DCD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51DCD"/>
    <w:pPr>
      <w:shd w:val="clear" w:color="auto" w:fill="FFFFFF"/>
      <w:spacing w:line="322" w:lineRule="exact"/>
      <w:outlineLvl w:val="0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ae">
    <w:name w:val="Основной текст_"/>
    <w:link w:val="13"/>
    <w:rsid w:val="00F51DC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F51DCD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af">
    <w:name w:val="Normal (Web)"/>
    <w:basedOn w:val="a"/>
    <w:uiPriority w:val="99"/>
    <w:unhideWhenUsed/>
    <w:rsid w:val="00F51D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header"/>
    <w:basedOn w:val="a"/>
    <w:link w:val="af1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F51DC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ложение"/>
    <w:basedOn w:val="a"/>
    <w:link w:val="af3"/>
    <w:qFormat/>
    <w:rsid w:val="00F51DCD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Положение Знак"/>
    <w:link w:val="af2"/>
    <w:rsid w:val="00F51DCD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F51DCD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F51DCD"/>
    <w:rPr>
      <w:rFonts w:ascii="Tahoma" w:eastAsia="Times New Roman" w:hAnsi="Tahoma" w:cs="Tahoma"/>
      <w:sz w:val="16"/>
      <w:szCs w:val="16"/>
    </w:rPr>
  </w:style>
  <w:style w:type="character" w:customStyle="1" w:styleId="af6">
    <w:name w:val="Гипертекстовая ссылка"/>
    <w:uiPriority w:val="99"/>
    <w:rsid w:val="001A3277"/>
    <w:rPr>
      <w:color w:val="106BBE"/>
    </w:rPr>
  </w:style>
  <w:style w:type="paragraph" w:customStyle="1" w:styleId="33">
    <w:name w:val="Основной текст3"/>
    <w:basedOn w:val="a"/>
    <w:rsid w:val="005E77FB"/>
    <w:pPr>
      <w:shd w:val="clear" w:color="auto" w:fill="FFFFFF"/>
      <w:spacing w:after="300" w:line="384" w:lineRule="exact"/>
      <w:jc w:val="both"/>
    </w:pPr>
    <w:rPr>
      <w:sz w:val="22"/>
      <w:szCs w:val="22"/>
      <w:lang w:eastAsia="ru-RU"/>
    </w:rPr>
  </w:style>
  <w:style w:type="character" w:customStyle="1" w:styleId="11pt">
    <w:name w:val="Основной текст + 11 pt"/>
    <w:rsid w:val="00EA242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8C0298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8C029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298"/>
    <w:pPr>
      <w:shd w:val="clear" w:color="auto" w:fill="FFFFFF"/>
      <w:spacing w:after="240" w:line="0" w:lineRule="atLeast"/>
      <w:jc w:val="center"/>
    </w:pPr>
    <w:rPr>
      <w:rFonts w:ascii="Calibri" w:eastAsia="Calibri" w:hAnsi="Calibri"/>
      <w:sz w:val="19"/>
      <w:szCs w:val="19"/>
      <w:lang w:eastAsia="ru-RU"/>
    </w:rPr>
  </w:style>
  <w:style w:type="character" w:styleId="af7">
    <w:name w:val="Hyperlink"/>
    <w:uiPriority w:val="99"/>
    <w:unhideWhenUsed/>
    <w:rsid w:val="00782FBE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782FBE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D3289A"/>
  </w:style>
  <w:style w:type="character" w:customStyle="1" w:styleId="af9">
    <w:name w:val="Текст сноски Знак"/>
    <w:link w:val="af8"/>
    <w:uiPriority w:val="99"/>
    <w:semiHidden/>
    <w:rsid w:val="00D3289A"/>
    <w:rPr>
      <w:rFonts w:ascii="Times New Roman" w:eastAsia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D3289A"/>
    <w:rPr>
      <w:vertAlign w:val="superscript"/>
    </w:rPr>
  </w:style>
  <w:style w:type="character" w:styleId="afb">
    <w:name w:val="annotation reference"/>
    <w:uiPriority w:val="99"/>
    <w:semiHidden/>
    <w:unhideWhenUsed/>
    <w:rsid w:val="00E51E6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51E62"/>
  </w:style>
  <w:style w:type="character" w:customStyle="1" w:styleId="afd">
    <w:name w:val="Текст примечания Знак"/>
    <w:link w:val="afc"/>
    <w:uiPriority w:val="99"/>
    <w:semiHidden/>
    <w:rsid w:val="00E51E62"/>
    <w:rPr>
      <w:rFonts w:ascii="Times New Roman" w:eastAsia="Times New Roman" w:hAnsi="Times New Roman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51E62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51E62"/>
    <w:rPr>
      <w:rFonts w:ascii="Times New Roman" w:eastAsia="Times New Roman" w:hAnsi="Times New Roman"/>
      <w:b/>
      <w:bCs/>
      <w:lang w:eastAsia="en-US"/>
    </w:rPr>
  </w:style>
  <w:style w:type="paragraph" w:customStyle="1" w:styleId="aff0">
    <w:name w:val="Заголовок статьи"/>
    <w:basedOn w:val="a"/>
    <w:next w:val="a"/>
    <w:uiPriority w:val="99"/>
    <w:rsid w:val="00D23E08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975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C1A1D"/>
    <w:rPr>
      <w:color w:val="605E5C"/>
      <w:shd w:val="clear" w:color="auto" w:fill="E1DFDD"/>
    </w:rPr>
  </w:style>
  <w:style w:type="table" w:styleId="aff2">
    <w:name w:val="Table Grid"/>
    <w:basedOn w:val="a1"/>
    <w:rsid w:val="006F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7B13F-E9C4-4800-AF9A-05425B25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конкурса на замещение должностей научных работников</vt:lpstr>
    </vt:vector>
  </TitlesOfParts>
  <Company/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конкурса на замещение должностей научных работников</dc:title>
  <dc:subject/>
  <dc:creator>ОГУ</dc:creator>
  <cp:keywords/>
  <cp:lastModifiedBy>user</cp:lastModifiedBy>
  <cp:revision>28</cp:revision>
  <cp:lastPrinted>2025-12-10T11:17:00Z</cp:lastPrinted>
  <dcterms:created xsi:type="dcterms:W3CDTF">2026-03-26T05:39:00Z</dcterms:created>
  <dcterms:modified xsi:type="dcterms:W3CDTF">2026-04-28T10:46:00Z</dcterms:modified>
</cp:coreProperties>
</file>